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F83" w:rsidRDefault="00CE1F83">
      <w:pPr>
        <w:widowControl/>
        <w:rPr>
          <w:rFonts w:ascii="Times New Roman" w:eastAsia="Times New Roman" w:hAnsi="Times New Roman"/>
          <w:lang w:eastAsia="ru-RU" w:bidi="ar-SA"/>
        </w:rPr>
      </w:pPr>
    </w:p>
    <w:p w:rsidR="00FE6CFF" w:rsidRPr="00FE6CFF" w:rsidRDefault="00FE6CFF" w:rsidP="00FE6CFF">
      <w:pPr>
        <w:pStyle w:val="af2"/>
        <w:widowControl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E6CFF">
        <w:rPr>
          <w:rFonts w:ascii="Times New Roman" w:eastAsia="Times New Roman" w:hAnsi="Times New Roman"/>
          <w:b/>
          <w:bCs/>
          <w:sz w:val="28"/>
          <w:szCs w:val="28"/>
        </w:rPr>
        <w:object w:dxaOrig="8790" w:dyaOrig="12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690.75pt" o:ole="">
            <v:imagedata r:id="rId7" o:title=""/>
          </v:shape>
          <o:OLEObject Type="Embed" ProgID="AcroExch.Document.DC" ShapeID="_x0000_i1025" DrawAspect="Content" ObjectID="_1799744781" r:id="rId8"/>
        </w:object>
      </w:r>
    </w:p>
    <w:p w:rsidR="000274CB" w:rsidRDefault="000274CB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Номинации конкурса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3.1. На конкурс принимаются исследовательские работы по любой тематической направленности по следующим секциям: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гуманитарные науки (история, краеведение, лингвистика, социология, литература и др.);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естественные науки (неживая природа, окружающий мир, экология);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естественные науки (живая природа);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точные науки (математика, физика, изобретательство и робототехника, изготовление полезного объекта на основе выявленных закономерностей и др.).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Оргкомитет конкурса может устанавливать специальные номинации.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3.2. Номинацию каждый участник выбирает самостоятельно.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3.3. В номинациях работы распределяются по следующим возрастным группам: 1-2 класс, 3-4 класс, 5-6 класс.</w:t>
      </w: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4. Участники Конкурса</w:t>
      </w:r>
    </w:p>
    <w:p w:rsidR="00CE1F83" w:rsidRDefault="00F620E9" w:rsidP="00D95876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Участниками конкурса могут быть все желающие:</w:t>
      </w:r>
    </w:p>
    <w:p w:rsidR="00CE1F83" w:rsidRDefault="00F620E9" w:rsidP="00D95876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обучающиеся 1-6 классов общеобразовательных организаций, возраст участников 7-12 лет;</w:t>
      </w:r>
    </w:p>
    <w:p w:rsidR="00CE1F83" w:rsidRDefault="00F620E9" w:rsidP="00D95876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обучающиеся, занимающиеся в учреждениях дополнительного образования, возраст участников 7-12 лет.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качестве слушателей на Конкурсе могут присутствовать научные руководители и родители участников.</w:t>
      </w: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5. Порядок проведения Конкурса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5.1. Конкурс проводится в 2 этапа (заочный и очный):</w:t>
      </w:r>
    </w:p>
    <w:p w:rsidR="00CE1F83" w:rsidRPr="000274CB" w:rsidRDefault="00F620E9" w:rsidP="000274CB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/>
          <w:bCs/>
          <w:sz w:val="28"/>
          <w:szCs w:val="28"/>
        </w:rPr>
        <w:t>заочный этап</w:t>
      </w:r>
      <w:r>
        <w:rPr>
          <w:rFonts w:ascii="Times New Roman" w:eastAsia="Times New Roman" w:hAnsi="Times New Roman"/>
          <w:sz w:val="28"/>
          <w:szCs w:val="28"/>
        </w:rPr>
        <w:t xml:space="preserve"> (прием заявок, сбор и регистрация работ) проводится </w:t>
      </w:r>
      <w:r w:rsidR="00B1548F">
        <w:rPr>
          <w:rFonts w:ascii="Times New Roman" w:eastAsia="Times New Roman" w:hAnsi="Times New Roman"/>
          <w:b/>
          <w:bCs/>
          <w:sz w:val="28"/>
          <w:szCs w:val="28"/>
        </w:rPr>
        <w:t>с 17 марта по 28 марта</w:t>
      </w:r>
      <w:r w:rsidR="00A64F60">
        <w:rPr>
          <w:rFonts w:ascii="Times New Roman" w:eastAsia="Times New Roman" w:hAnsi="Times New Roman"/>
          <w:b/>
          <w:bCs/>
          <w:sz w:val="28"/>
          <w:szCs w:val="28"/>
        </w:rPr>
        <w:t xml:space="preserve"> 2025</w:t>
      </w:r>
      <w:r w:rsidRPr="00A64F60">
        <w:rPr>
          <w:rFonts w:ascii="Times New Roman" w:eastAsia="Times New Roman" w:hAnsi="Times New Roman"/>
          <w:b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 xml:space="preserve">. Печатный вариант работы сдается в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каб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№24 - «Методическая служба» по адресу: г. Оренбург, ул. Магнитогорская, 80. Заявку (Приложение 2),  согласие на обработку персональных данных (Приложение 3),  исследовательские работы в электронном формате участник конкурса направляет на адрес электронной почты: </w:t>
      </w:r>
      <w:proofErr w:type="spellStart"/>
      <w:r w:rsidR="000274CB" w:rsidRPr="000274CB">
        <w:rPr>
          <w:rFonts w:ascii="Times New Roman" w:eastAsia="Times New Roman" w:hAnsi="Times New Roman"/>
          <w:b/>
          <w:sz w:val="28"/>
          <w:szCs w:val="28"/>
          <w:lang w:val="en-US"/>
        </w:rPr>
        <w:t>kristi</w:t>
      </w:r>
      <w:proofErr w:type="spellEnd"/>
      <w:r w:rsidR="000274CB" w:rsidRPr="000274CB">
        <w:rPr>
          <w:rFonts w:ascii="Times New Roman" w:eastAsia="Times New Roman" w:hAnsi="Times New Roman"/>
          <w:b/>
          <w:sz w:val="28"/>
          <w:szCs w:val="28"/>
        </w:rPr>
        <w:t>933@mail.</w:t>
      </w:r>
      <w:r w:rsidR="000274CB" w:rsidRPr="000274CB">
        <w:rPr>
          <w:rFonts w:ascii="Times New Roman" w:eastAsia="Times New Roman" w:hAnsi="Times New Roman"/>
          <w:b/>
          <w:sz w:val="28"/>
          <w:szCs w:val="28"/>
          <w:lang w:val="en-US"/>
        </w:rPr>
        <w:t>ru</w:t>
      </w:r>
    </w:p>
    <w:p w:rsidR="000274CB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Участники конкурса прикладывают согласие на обработку персональных данных, заполненное родителем (законным представителем).  </w:t>
      </w:r>
    </w:p>
    <w:p w:rsidR="00FE6CFF" w:rsidRDefault="00FE6CFF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E1F83" w:rsidRDefault="000274CB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 </w:t>
      </w:r>
      <w:r w:rsidR="00B1548F">
        <w:rPr>
          <w:rFonts w:ascii="Times New Roman" w:eastAsia="Times New Roman" w:hAnsi="Times New Roman"/>
          <w:b/>
          <w:sz w:val="28"/>
          <w:szCs w:val="28"/>
        </w:rPr>
        <w:t>02</w:t>
      </w:r>
      <w:r w:rsidRPr="000274CB">
        <w:rPr>
          <w:rFonts w:ascii="Times New Roman" w:eastAsia="Times New Roman" w:hAnsi="Times New Roman"/>
          <w:b/>
          <w:sz w:val="28"/>
          <w:szCs w:val="28"/>
        </w:rPr>
        <w:t xml:space="preserve"> апреля по 17 апреля 2025г</w:t>
      </w:r>
      <w:r>
        <w:rPr>
          <w:rFonts w:ascii="Times New Roman" w:eastAsia="Times New Roman" w:hAnsi="Times New Roman"/>
          <w:sz w:val="28"/>
          <w:szCs w:val="28"/>
        </w:rPr>
        <w:t>. – работа жюри.</w:t>
      </w:r>
      <w:r w:rsidR="00F620E9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CE1F83" w:rsidRDefault="00F620E9">
      <w:pPr>
        <w:pStyle w:val="Normal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/>
          <w:bCs/>
          <w:sz w:val="28"/>
          <w:szCs w:val="28"/>
        </w:rPr>
        <w:t>очный этап</w:t>
      </w:r>
      <w:r>
        <w:rPr>
          <w:rFonts w:ascii="Times New Roman" w:eastAsia="Times New Roman" w:hAnsi="Times New Roman"/>
          <w:sz w:val="28"/>
          <w:szCs w:val="28"/>
        </w:rPr>
        <w:t xml:space="preserve"> (очная защита) – </w:t>
      </w:r>
      <w:r w:rsidR="00A64F60">
        <w:rPr>
          <w:rFonts w:ascii="Times New Roman" w:eastAsia="Times New Roman" w:hAnsi="Times New Roman"/>
          <w:b/>
          <w:bCs/>
          <w:sz w:val="28"/>
          <w:szCs w:val="28"/>
        </w:rPr>
        <w:t>22-23 апреля 2025</w:t>
      </w:r>
      <w:r w:rsidRPr="00A64F60">
        <w:rPr>
          <w:rFonts w:ascii="Times New Roman" w:eastAsia="Times New Roman" w:hAnsi="Times New Roman"/>
          <w:b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b/>
          <w:bCs/>
          <w:sz w:val="28"/>
          <w:szCs w:val="28"/>
        </w:rPr>
        <w:t>10.00</w:t>
      </w:r>
    </w:p>
    <w:p w:rsidR="00CE1F83" w:rsidRDefault="00F620E9">
      <w:pPr>
        <w:pStyle w:val="Normal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 адресу: ул. Магнитогорская,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80;  ЦДТ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Промышленного района.</w:t>
      </w:r>
    </w:p>
    <w:p w:rsidR="00CE1F83" w:rsidRDefault="00F620E9" w:rsidP="00D95876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Участники городского конкурса, набравшие наибольшее количество баллов в заочном этапе в каждой возрастной группе в каждой секции, приглашаются к участию в финале (очной защите) конкурса.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Награждение победителей и призеров Конкурса - </w:t>
      </w:r>
      <w:r w:rsidR="00A64F60">
        <w:rPr>
          <w:rFonts w:ascii="Times New Roman" w:eastAsia="Times New Roman" w:hAnsi="Times New Roman"/>
          <w:b/>
          <w:bCs/>
          <w:sz w:val="28"/>
          <w:szCs w:val="28"/>
        </w:rPr>
        <w:t>26 апреля 2025</w:t>
      </w:r>
      <w:r w:rsidRPr="00A64F60">
        <w:rPr>
          <w:rFonts w:ascii="Times New Roman" w:eastAsia="Times New Roman" w:hAnsi="Times New Roman"/>
          <w:b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 xml:space="preserve">. в </w:t>
      </w:r>
      <w:r>
        <w:rPr>
          <w:rFonts w:ascii="Times New Roman" w:eastAsia="Times New Roman" w:hAnsi="Times New Roman"/>
          <w:b/>
          <w:bCs/>
          <w:sz w:val="28"/>
          <w:szCs w:val="28"/>
        </w:rPr>
        <w:t>11.00</w:t>
      </w:r>
      <w:r>
        <w:rPr>
          <w:rFonts w:ascii="Times New Roman" w:eastAsia="Times New Roman" w:hAnsi="Times New Roman"/>
          <w:sz w:val="28"/>
          <w:szCs w:val="28"/>
        </w:rPr>
        <w:t xml:space="preserve"> по адресу: г. Оренбург, ул. Магнитогорская, 80. Большой зал ЦДТ Промышленного района.  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5.2. Работы, представленные на Конкурс, не рецензируются и не возвращаются. Поступление работы для участия в Конкурсе рассматривается, как согласие автора на возможную публикацию работы или её части (с сохранением авторства).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5.3. Подробную информацию об участии в Конкурсе можно получить по телефону: </w:t>
      </w:r>
      <w:r w:rsidR="000274CB" w:rsidRPr="000274CB">
        <w:rPr>
          <w:rFonts w:ascii="Times New Roman" w:eastAsia="Times New Roman" w:hAnsi="Times New Roman"/>
          <w:b/>
          <w:bCs/>
          <w:sz w:val="28"/>
          <w:szCs w:val="28"/>
        </w:rPr>
        <w:t>8 961 913-35-18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Контактное ли</w:t>
      </w:r>
      <w:r w:rsidR="00A64F60">
        <w:rPr>
          <w:rFonts w:ascii="Times New Roman" w:eastAsia="Times New Roman" w:hAnsi="Times New Roman"/>
          <w:sz w:val="28"/>
          <w:szCs w:val="28"/>
        </w:rPr>
        <w:t>цо: Дёмина Кристина Анатольевна</w:t>
      </w:r>
      <w:r>
        <w:rPr>
          <w:rFonts w:ascii="Times New Roman" w:eastAsia="Times New Roman" w:hAnsi="Times New Roman"/>
          <w:sz w:val="28"/>
          <w:szCs w:val="28"/>
        </w:rPr>
        <w:t xml:space="preserve"> - методист МАУДО ЦДТ Промышленного района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6. Содержание работы Конкурса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6.1. К участию в Конкурсе допускаются исключительно исследовательские работы и творческие проекты детей, выполненные индивидуально или коллективно (3-4 человека) по любым предметным областям (направлениям). 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6.2. Один автор или авторский коллектив может представлять только одну работу.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6.3. Каждый участник решает сам, в какой секции будет представляться его работа. После того как работа зачислена в одну из секций, ее перевод в другую секцию (по желанию автора или организатора) невозможен.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6.4. По каждому предметному направлению исследовательские работы и творческие проекты могут быть теоретического, экспериментального и фантастического плана.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6.5. Исследовательские работы обязательно должны включать практическую часть (опыт, эксперимент, наблюдение).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6.6. Работа должна отражать: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мотив выбора темы исследования и значимость исследования для окружающих;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цель и задачи, которые решал автор в ходе исследования;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гипотезу или гипотезы, которые проверялись;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как проводилось исследование (какими методами автор пользовался, какие средства были задействованы в его работе);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результаты работы;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выводы.</w:t>
      </w:r>
    </w:p>
    <w:p w:rsidR="00CE1F83" w:rsidRDefault="00CE1F83">
      <w:pPr>
        <w:pStyle w:val="af2"/>
        <w:widowControl/>
        <w:spacing w:after="0"/>
        <w:ind w:firstLine="709"/>
        <w:jc w:val="both"/>
      </w:pPr>
    </w:p>
    <w:p w:rsidR="00CE1F83" w:rsidRDefault="00F620E9" w:rsidP="00D95876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6.7. Объем работы не должен превышать 10 страниц текста (без учета титульного листа, содержания, списка литературы и приложений). Работа должна быть построена по следующему плану: титульный лист, введение, основная часть, выводы, список использованных источников, приложения. Материалы должны подаваться в бумажном и электронном варианте на листах формата А4 (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Roman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 кегль 14; интервал 1,5; все поля 2,0). Текст работы должен быть написан грамотно, без орфографических, пунктуационных и стилистических ошибок. Работы представляются на русском языке. Образец оформления титульного листа представлен в Приложении №1.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Исследов</w:t>
      </w:r>
      <w:r w:rsidR="001B0786">
        <w:rPr>
          <w:rFonts w:ascii="Times New Roman" w:eastAsia="Times New Roman" w:hAnsi="Times New Roman"/>
          <w:sz w:val="28"/>
          <w:szCs w:val="28"/>
        </w:rPr>
        <w:t>ательские работы будут проверены</w:t>
      </w:r>
      <w:r>
        <w:rPr>
          <w:rFonts w:ascii="Times New Roman" w:eastAsia="Times New Roman" w:hAnsi="Times New Roman"/>
          <w:sz w:val="28"/>
          <w:szCs w:val="28"/>
        </w:rPr>
        <w:t xml:space="preserve"> через программу «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Антиплагиат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». 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6.8. Участники очного этапа представляют защиту своей работы в виде доклада на 5-7 минут. Доклад должен сопровождаться наглядным материалом (рисунки, плакаты, чертежи, фотографии, фильмы, макеты, таблицы, графики, схемы, карты и др.). Наглядные материалы, по возможности, выполняются участниками самостоятельно.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6.9. При оценке работ участников используется унифицированная балльная система, одинаковая для всех возрастных групп.</w:t>
      </w: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7. Критерии оценки </w:t>
      </w:r>
    </w:p>
    <w:p w:rsidR="00CE1F83" w:rsidRPr="000274CB" w:rsidRDefault="00F620E9" w:rsidP="000274CB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/>
          <w:sz w:val="28"/>
          <w:szCs w:val="28"/>
        </w:rPr>
        <w:t>7.1. Критерии оценки исследовательской работы</w:t>
      </w:r>
      <w:r w:rsidR="000274CB">
        <w:rPr>
          <w:rFonts w:ascii="Times New Roman" w:eastAsia="Times New Roman" w:hAnsi="Times New Roman"/>
          <w:sz w:val="28"/>
          <w:szCs w:val="28"/>
        </w:rPr>
        <w:t xml:space="preserve"> </w:t>
      </w:r>
      <w:r w:rsidR="000274CB" w:rsidRPr="000274CB">
        <w:rPr>
          <w:rFonts w:ascii="Times New Roman" w:eastAsia="Times New Roman" w:hAnsi="Times New Roman" w:cs="Times New Roman"/>
          <w:color w:val="auto"/>
          <w:lang w:bidi="ar-SA"/>
        </w:rPr>
        <w:t>(максимальная оценка -  д</w:t>
      </w:r>
      <w:r w:rsidR="000274CB">
        <w:rPr>
          <w:rFonts w:ascii="Times New Roman" w:eastAsia="Times New Roman" w:hAnsi="Times New Roman" w:cs="Times New Roman"/>
          <w:color w:val="auto"/>
          <w:lang w:bidi="ar-SA"/>
        </w:rPr>
        <w:t>о 3 баллов по каждому критерию</w:t>
      </w:r>
      <w:r w:rsidR="000274CB" w:rsidRPr="000274CB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Pr="000274CB">
        <w:rPr>
          <w:rFonts w:ascii="Times New Roman" w:eastAsia="Times New Roman" w:hAnsi="Times New Roman"/>
        </w:rPr>
        <w:t>: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обоснование темы, актуальность;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новизна исследования,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эвристичность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гипотезы;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методы исследования;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соответствие содержания сформулированной теме, поставленной цели и задачам, соответствие выводов полученным результатам;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практическая и/или теоретическая значимость;</w:t>
      </w:r>
    </w:p>
    <w:p w:rsidR="00CE1F83" w:rsidRDefault="00F620E9">
      <w:pPr>
        <w:pStyle w:val="af2"/>
        <w:widowControl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культура оформления материалов (соответствие структуры работы общепринятым требованиям для научных трудов, системность, грамотность и логичность изложения материала, использование графических и наглядных средств).</w:t>
      </w:r>
    </w:p>
    <w:p w:rsidR="000274CB" w:rsidRPr="000274CB" w:rsidRDefault="000274CB" w:rsidP="000274CB">
      <w:pPr>
        <w:tabs>
          <w:tab w:val="left" w:pos="993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0274CB">
        <w:rPr>
          <w:rFonts w:ascii="Times New Roman" w:eastAsia="Times New Roman" w:hAnsi="Times New Roman" w:cs="Times New Roman"/>
          <w:color w:val="auto"/>
          <w:sz w:val="28"/>
          <w:lang w:bidi="ar-SA"/>
        </w:rPr>
        <w:t>Мак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симальное количество баллов – 21</w:t>
      </w:r>
      <w:r w:rsidRPr="000274CB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CE1F83" w:rsidRDefault="00CE1F83">
      <w:pPr>
        <w:pStyle w:val="af2"/>
        <w:widowControl/>
        <w:spacing w:after="0"/>
        <w:ind w:firstLine="709"/>
        <w:jc w:val="both"/>
      </w:pPr>
    </w:p>
    <w:p w:rsidR="00FE6CFF" w:rsidRDefault="00FE6CFF">
      <w:pPr>
        <w:pStyle w:val="af2"/>
        <w:widowControl/>
        <w:spacing w:after="0"/>
        <w:ind w:firstLine="709"/>
        <w:jc w:val="both"/>
      </w:pPr>
    </w:p>
    <w:p w:rsidR="00FE6CFF" w:rsidRDefault="00FE6CFF">
      <w:pPr>
        <w:pStyle w:val="af2"/>
        <w:widowControl/>
        <w:spacing w:after="0"/>
        <w:ind w:firstLine="709"/>
        <w:jc w:val="both"/>
      </w:pPr>
    </w:p>
    <w:p w:rsidR="00CE1F83" w:rsidRPr="000274CB" w:rsidRDefault="00F620E9" w:rsidP="000274CB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7.2. К</w:t>
      </w:r>
      <w:r w:rsidR="000274CB">
        <w:rPr>
          <w:rFonts w:ascii="Times New Roman" w:eastAsia="Times New Roman" w:hAnsi="Times New Roman"/>
          <w:sz w:val="28"/>
          <w:szCs w:val="28"/>
        </w:rPr>
        <w:t xml:space="preserve">ритерии оценки проектной работы </w:t>
      </w:r>
      <w:r w:rsidR="000274CB" w:rsidRPr="000274CB">
        <w:rPr>
          <w:rFonts w:ascii="Times New Roman" w:eastAsia="Times New Roman" w:hAnsi="Times New Roman" w:cs="Times New Roman"/>
          <w:color w:val="auto"/>
          <w:lang w:bidi="ar-SA"/>
        </w:rPr>
        <w:t>(максимальная оценка -  д</w:t>
      </w:r>
      <w:r w:rsidR="000274CB">
        <w:rPr>
          <w:rFonts w:ascii="Times New Roman" w:eastAsia="Times New Roman" w:hAnsi="Times New Roman" w:cs="Times New Roman"/>
          <w:color w:val="auto"/>
          <w:lang w:bidi="ar-SA"/>
        </w:rPr>
        <w:t>о 3 баллов по каждому критерию</w:t>
      </w:r>
      <w:r w:rsidR="000274CB" w:rsidRPr="000274CB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0274CB" w:rsidRPr="000274CB">
        <w:rPr>
          <w:rFonts w:ascii="Times New Roman" w:eastAsia="Times New Roman" w:hAnsi="Times New Roman"/>
        </w:rPr>
        <w:t>: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исследовательский характер проектной работы;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новизна;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оригинальность;</w:t>
      </w:r>
    </w:p>
    <w:p w:rsidR="00CE1F83" w:rsidRDefault="00F620E9">
      <w:pPr>
        <w:pStyle w:val="4q4x4p444y4p1"/>
        <w:widowControl/>
        <w:spacing w:after="0"/>
        <w:ind w:left="0"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уровень самостоятельности ребенка (детей) в работе над проектом;</w:t>
      </w:r>
    </w:p>
    <w:p w:rsidR="00CE1F83" w:rsidRDefault="00F620E9">
      <w:pPr>
        <w:pStyle w:val="4q4x4p444y4p1"/>
        <w:widowControl/>
        <w:spacing w:after="0"/>
        <w:ind w:left="0"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использование наглядных средств, сделанных руками ребенка (схемы, рисунки, макеты и др.);</w:t>
      </w:r>
    </w:p>
    <w:p w:rsidR="00CE1F83" w:rsidRDefault="00F620E9">
      <w:pPr>
        <w:pStyle w:val="4q4x4p444y4p1"/>
        <w:widowControl/>
        <w:spacing w:after="0"/>
        <w:ind w:left="0"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наличие продукта и/или вывода по результатам исследования;</w:t>
      </w:r>
    </w:p>
    <w:p w:rsidR="00CE1F83" w:rsidRDefault="00F620E9">
      <w:pPr>
        <w:pStyle w:val="4q4x4p444y4p1"/>
        <w:widowControl/>
        <w:spacing w:after="0"/>
        <w:ind w:left="0"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постановка новой задачи (реализация проекта).</w:t>
      </w:r>
    </w:p>
    <w:p w:rsidR="000274CB" w:rsidRPr="000274CB" w:rsidRDefault="000274CB" w:rsidP="000274CB">
      <w:pPr>
        <w:tabs>
          <w:tab w:val="left" w:pos="993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0274CB">
        <w:rPr>
          <w:rFonts w:ascii="Times New Roman" w:eastAsia="Times New Roman" w:hAnsi="Times New Roman" w:cs="Times New Roman"/>
          <w:color w:val="auto"/>
          <w:sz w:val="28"/>
          <w:lang w:bidi="ar-SA"/>
        </w:rPr>
        <w:t>Мак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симальное количество баллов – 21</w:t>
      </w:r>
      <w:r w:rsidRPr="000274CB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CE1F83" w:rsidRDefault="00CE1F83" w:rsidP="000274CB">
      <w:pPr>
        <w:pStyle w:val="4q4x4p444y4p1"/>
        <w:widowControl/>
        <w:spacing w:after="0"/>
        <w:ind w:left="0"/>
        <w:contextualSpacing/>
      </w:pPr>
    </w:p>
    <w:p w:rsidR="00CE1F83" w:rsidRPr="000274CB" w:rsidRDefault="00F620E9" w:rsidP="000274CB">
      <w:pPr>
        <w:tabs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/>
          <w:sz w:val="28"/>
          <w:szCs w:val="28"/>
        </w:rPr>
        <w:t>7.3. К</w:t>
      </w:r>
      <w:r w:rsidR="000274CB">
        <w:rPr>
          <w:rFonts w:ascii="Times New Roman" w:eastAsia="Times New Roman" w:hAnsi="Times New Roman"/>
          <w:sz w:val="28"/>
          <w:szCs w:val="28"/>
        </w:rPr>
        <w:t xml:space="preserve">ритерии оценки публичной защиты </w:t>
      </w:r>
      <w:r w:rsidR="000274CB" w:rsidRPr="000274CB">
        <w:rPr>
          <w:rFonts w:ascii="Times New Roman" w:eastAsia="Times New Roman" w:hAnsi="Times New Roman" w:cs="Times New Roman"/>
          <w:color w:val="auto"/>
          <w:lang w:bidi="ar-SA"/>
        </w:rPr>
        <w:t>(максимальная оценка -  д</w:t>
      </w:r>
      <w:r w:rsidR="000274CB">
        <w:rPr>
          <w:rFonts w:ascii="Times New Roman" w:eastAsia="Times New Roman" w:hAnsi="Times New Roman" w:cs="Times New Roman"/>
          <w:color w:val="auto"/>
          <w:lang w:bidi="ar-SA"/>
        </w:rPr>
        <w:t>о 3 баллов по каждому критерию</w:t>
      </w:r>
      <w:r w:rsidR="000274CB" w:rsidRPr="000274CB">
        <w:rPr>
          <w:rFonts w:ascii="Times New Roman" w:eastAsia="Times New Roman" w:hAnsi="Times New Roman" w:cs="Times New Roman"/>
          <w:color w:val="auto"/>
          <w:lang w:bidi="ar-SA"/>
        </w:rPr>
        <w:t>)</w:t>
      </w:r>
      <w:r w:rsidR="000274CB" w:rsidRPr="000274CB">
        <w:rPr>
          <w:rFonts w:ascii="Times New Roman" w:eastAsia="Times New Roman" w:hAnsi="Times New Roman"/>
        </w:rPr>
        <w:t>: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культура речи (лексический запас, грамматические конструкции, речевой стиль, громкость, четкость, темп и т.д.);</w:t>
      </w:r>
    </w:p>
    <w:p w:rsidR="00CE1F83" w:rsidRDefault="00F620E9">
      <w:pPr>
        <w:pStyle w:val="4q4x4p444y4p1"/>
        <w:widowControl/>
        <w:spacing w:after="0"/>
        <w:ind w:left="0"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убедительность и доказательность сообщения о ходе и результате исследования проекта;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умение устанавливать контакт с аудиторией;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логичность изложения;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свободное владение материалом, ориентация в содержании представленной работы;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способность к ведению дискуссии, ответы на вопросы;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творческий подход к представлению работы (оригинальность);</w:t>
      </w:r>
    </w:p>
    <w:p w:rsidR="00CE1F83" w:rsidRDefault="00F620E9">
      <w:pPr>
        <w:pStyle w:val="af2"/>
        <w:widowControl/>
        <w:spacing w:after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соблюдение регламента;</w:t>
      </w:r>
    </w:p>
    <w:p w:rsidR="00CE1F83" w:rsidRDefault="00F620E9">
      <w:pPr>
        <w:pStyle w:val="af2"/>
        <w:widowControl/>
        <w:spacing w:after="0"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качество ответов на вопросы в ходе процедуры представления работ.</w:t>
      </w:r>
    </w:p>
    <w:p w:rsidR="000274CB" w:rsidRPr="000274CB" w:rsidRDefault="000274CB" w:rsidP="000274CB">
      <w:pPr>
        <w:tabs>
          <w:tab w:val="left" w:pos="993"/>
        </w:tabs>
        <w:autoSpaceDE w:val="0"/>
        <w:ind w:firstLine="709"/>
        <w:jc w:val="both"/>
        <w:rPr>
          <w:rFonts w:ascii="Times New Roman" w:eastAsia="Times New Roman" w:hAnsi="Times New Roman" w:cs="Times New Roman"/>
          <w:color w:val="auto"/>
          <w:sz w:val="22"/>
          <w:szCs w:val="20"/>
          <w:lang w:bidi="ar-SA"/>
        </w:rPr>
      </w:pPr>
      <w:r w:rsidRPr="000274CB">
        <w:rPr>
          <w:rFonts w:ascii="Times New Roman" w:eastAsia="Times New Roman" w:hAnsi="Times New Roman" w:cs="Times New Roman"/>
          <w:color w:val="auto"/>
          <w:sz w:val="28"/>
          <w:lang w:bidi="ar-SA"/>
        </w:rPr>
        <w:t>Мак</w:t>
      </w:r>
      <w:r>
        <w:rPr>
          <w:rFonts w:ascii="Times New Roman" w:eastAsia="Times New Roman" w:hAnsi="Times New Roman" w:cs="Times New Roman"/>
          <w:color w:val="auto"/>
          <w:sz w:val="28"/>
          <w:lang w:bidi="ar-SA"/>
        </w:rPr>
        <w:t>симальное количество баллов – 27</w:t>
      </w:r>
      <w:r w:rsidRPr="000274CB">
        <w:rPr>
          <w:rFonts w:ascii="Times New Roman" w:eastAsia="Times New Roman" w:hAnsi="Times New Roman" w:cs="Times New Roman"/>
          <w:color w:val="auto"/>
          <w:sz w:val="28"/>
          <w:lang w:bidi="ar-SA"/>
        </w:rPr>
        <w:t>.</w:t>
      </w:r>
    </w:p>
    <w:p w:rsidR="000274CB" w:rsidRDefault="000274CB" w:rsidP="000274CB">
      <w:pPr>
        <w:pStyle w:val="af2"/>
        <w:widowControl/>
        <w:spacing w:after="0"/>
        <w:ind w:firstLine="709"/>
        <w:jc w:val="both"/>
      </w:pPr>
    </w:p>
    <w:p w:rsidR="00CE1F83" w:rsidRDefault="00CE1F83">
      <w:pPr>
        <w:pStyle w:val="af2"/>
        <w:widowControl/>
        <w:spacing w:after="0"/>
        <w:ind w:firstLine="709"/>
        <w:contextualSpacing/>
      </w:pP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8. Подведение итогов Конкурса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8.1. Подведение итогов членами жюри проводится сразу после завершения каждого этапа. Члены жюри, осуществляющие судейство, представляют результаты каждого этапа Конкурса, выделяя лучших участников. 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8.2. Протоколы подведения итогов каждого этапа Конкурса сдаются ответственному секретарю, который перепроверяет сумму выставленных баллов, наличие подписей членов жюри, осуществляющих судейство.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8.3. Каждому участнику выдается электронное свидетельство об участии.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8.4. Победителем конкурса в каждой возрастной группе номинаций считается участник, набравший наибольшее количество баллов; призёрами – участники, занявшие второе или третье место. Победители и призёры выявляются в очном этапе Конкурса.</w:t>
      </w:r>
    </w:p>
    <w:p w:rsidR="00CE1F83" w:rsidRDefault="00F620E9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8.5. Решение жюри является окончательным и не комментируется.</w:t>
      </w:r>
    </w:p>
    <w:p w:rsidR="00CE1F83" w:rsidRDefault="00F620E9" w:rsidP="00A64F60">
      <w:pPr>
        <w:pStyle w:val="af2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8.6. Работы победителей очного этапа Конкурса рекомендуются для участия в областных, российских конкурсах исследовательских работ для  школьников.</w:t>
      </w: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D95876" w:rsidRPr="00B1548F" w:rsidRDefault="00D95876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CE1F83" w:rsidRDefault="00F620E9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 xml:space="preserve">Приложение 1 </w:t>
      </w:r>
    </w:p>
    <w:p w:rsidR="00FE6CFF" w:rsidRDefault="00FE6CFF">
      <w:pPr>
        <w:pStyle w:val="Default"/>
        <w:widowControl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bookmarkStart w:id="0" w:name="_GoBack"/>
      <w:bookmarkEnd w:id="0"/>
    </w:p>
    <w:p w:rsidR="00CE1F83" w:rsidRDefault="00F620E9">
      <w:pPr>
        <w:pStyle w:val="Default"/>
        <w:widowControl/>
        <w:ind w:firstLine="709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>
        <w:rPr>
          <w:rFonts w:ascii="Times New Roman" w:eastAsia="Times New Roman" w:hAnsi="Times New Roman"/>
          <w:i/>
          <w:iCs/>
          <w:sz w:val="28"/>
          <w:szCs w:val="28"/>
        </w:rPr>
        <w:t>Образец оформления титульного листа</w:t>
      </w:r>
    </w:p>
    <w:p w:rsidR="00CE1F83" w:rsidRDefault="00CE1F83">
      <w:pPr>
        <w:pStyle w:val="Normal"/>
        <w:widowControl/>
        <w:ind w:firstLine="709"/>
        <w:jc w:val="center"/>
      </w:pPr>
    </w:p>
    <w:p w:rsidR="00CE1F83" w:rsidRDefault="00F620E9">
      <w:pPr>
        <w:pStyle w:val="Normal"/>
        <w:widowControl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Управление образования администрации г. Оренбурга</w:t>
      </w:r>
    </w:p>
    <w:p w:rsidR="00CE1F83" w:rsidRDefault="00F620E9">
      <w:pPr>
        <w:pStyle w:val="Normal"/>
        <w:widowControl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МАУДО «Центр детского творчества» Промышленного района</w:t>
      </w:r>
    </w:p>
    <w:p w:rsidR="00CE1F83" w:rsidRDefault="00CE1F83">
      <w:pPr>
        <w:pStyle w:val="Normal"/>
        <w:widowControl/>
        <w:ind w:firstLine="709"/>
        <w:jc w:val="center"/>
      </w:pPr>
    </w:p>
    <w:p w:rsidR="00CE1F83" w:rsidRDefault="00CE1F83">
      <w:pPr>
        <w:pStyle w:val="Normal"/>
        <w:widowControl/>
        <w:ind w:firstLine="709"/>
        <w:jc w:val="center"/>
      </w:pPr>
    </w:p>
    <w:p w:rsidR="00CE1F83" w:rsidRDefault="00CE1F83">
      <w:pPr>
        <w:pStyle w:val="Normal"/>
        <w:widowControl/>
        <w:ind w:firstLine="709"/>
        <w:jc w:val="center"/>
      </w:pP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Городской конкурс исследовательских и проектных работ  обучающихся</w:t>
      </w:r>
    </w:p>
    <w:p w:rsidR="00CE1F83" w:rsidRDefault="00F620E9">
      <w:pPr>
        <w:pStyle w:val="af2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«Юный исследователь»</w:t>
      </w:r>
    </w:p>
    <w:p w:rsidR="00CE1F83" w:rsidRDefault="00CE1F83">
      <w:pPr>
        <w:pStyle w:val="Normal"/>
        <w:widowControl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1F83" w:rsidRDefault="00F620E9">
      <w:pPr>
        <w:pStyle w:val="Normal"/>
        <w:widowControl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Секция: (из пункта 3.1)</w:t>
      </w:r>
    </w:p>
    <w:p w:rsidR="00CE1F83" w:rsidRDefault="00CE1F83">
      <w:pPr>
        <w:pStyle w:val="Normal"/>
        <w:widowControl/>
        <w:ind w:firstLine="709"/>
        <w:jc w:val="right"/>
      </w:pPr>
    </w:p>
    <w:p w:rsidR="00CE1F83" w:rsidRDefault="00F620E9">
      <w:pPr>
        <w:pStyle w:val="Normal"/>
        <w:widowControl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Тема работы</w:t>
      </w:r>
    </w:p>
    <w:p w:rsidR="00CE1F83" w:rsidRDefault="00CE1F83">
      <w:pPr>
        <w:pStyle w:val="Default"/>
        <w:widowControl/>
        <w:jc w:val="right"/>
      </w:pPr>
    </w:p>
    <w:p w:rsidR="00CE1F83" w:rsidRDefault="00CE1F83">
      <w:pPr>
        <w:pStyle w:val="Default"/>
        <w:widowControl/>
        <w:ind w:firstLine="709"/>
        <w:jc w:val="right"/>
      </w:pPr>
    </w:p>
    <w:p w:rsidR="00CE1F83" w:rsidRDefault="00F620E9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Работу выполнил:</w:t>
      </w:r>
    </w:p>
    <w:p w:rsidR="00CE1F83" w:rsidRDefault="00F620E9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Ф.И.О (полностью),</w:t>
      </w:r>
    </w:p>
    <w:p w:rsidR="00CE1F83" w:rsidRDefault="00F620E9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ученик __ класса</w:t>
      </w:r>
    </w:p>
    <w:p w:rsidR="00CE1F83" w:rsidRDefault="00F620E9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color w:val="00000A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муниципального бюджетного</w:t>
      </w:r>
      <w:r>
        <w:rPr>
          <w:rFonts w:ascii="Times New Roman" w:eastAsia="Times New Roman" w:hAnsi="Times New Roman"/>
          <w:color w:val="00000A"/>
          <w:sz w:val="28"/>
          <w:szCs w:val="28"/>
        </w:rPr>
        <w:t>/автономного</w:t>
      </w:r>
    </w:p>
    <w:p w:rsidR="00CE1F83" w:rsidRDefault="00F620E9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общеобразовательного учреждения</w:t>
      </w:r>
    </w:p>
    <w:p w:rsidR="00CE1F83" w:rsidRDefault="00F620E9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«СОШ № __ г. Оренбурга»</w:t>
      </w:r>
    </w:p>
    <w:p w:rsidR="00CE1F83" w:rsidRDefault="00CE1F83">
      <w:pPr>
        <w:pStyle w:val="Default"/>
        <w:widowControl/>
        <w:spacing w:line="360" w:lineRule="auto"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CE1F83" w:rsidRDefault="00F620E9">
      <w:pPr>
        <w:pStyle w:val="Default"/>
        <w:widowControl/>
        <w:spacing w:line="360" w:lineRule="auto"/>
        <w:ind w:firstLine="68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Научный руководитель:</w:t>
      </w:r>
    </w:p>
    <w:p w:rsidR="00CE1F83" w:rsidRDefault="00F620E9">
      <w:pPr>
        <w:pStyle w:val="Default"/>
        <w:widowControl/>
        <w:spacing w:line="360" w:lineRule="auto"/>
        <w:ind w:firstLine="68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Ф.И.О (полностью),</w:t>
      </w:r>
    </w:p>
    <w:p w:rsidR="00CE1F83" w:rsidRDefault="00F620E9">
      <w:pPr>
        <w:pStyle w:val="Normal"/>
        <w:widowControl/>
        <w:spacing w:after="0" w:line="360" w:lineRule="auto"/>
        <w:ind w:firstLine="68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учитель (предмет) муниципального бюджетного/автономного</w:t>
      </w:r>
    </w:p>
    <w:p w:rsidR="00CE1F83" w:rsidRDefault="00F620E9">
      <w:pPr>
        <w:pStyle w:val="Normal"/>
        <w:widowControl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общеобразовательного учреждения «СОШ № __ г. Оренбурга»/</w:t>
      </w:r>
    </w:p>
    <w:p w:rsidR="00CE1F83" w:rsidRDefault="00F620E9">
      <w:pPr>
        <w:pStyle w:val="Normal"/>
        <w:widowControl/>
        <w:spacing w:after="0"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педагог дополнительного образования</w:t>
      </w:r>
    </w:p>
    <w:p w:rsidR="00CE1F83" w:rsidRDefault="00F620E9">
      <w:pPr>
        <w:pStyle w:val="Normal"/>
        <w:widowControl/>
        <w:spacing w:after="0" w:line="360" w:lineRule="auto"/>
        <w:ind w:firstLine="68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учреждения дополнительного образования</w:t>
      </w:r>
    </w:p>
    <w:p w:rsidR="00CE1F83" w:rsidRDefault="00CE1F83">
      <w:pPr>
        <w:pStyle w:val="Normal"/>
        <w:widowControl/>
        <w:ind w:firstLine="709"/>
        <w:jc w:val="right"/>
      </w:pPr>
    </w:p>
    <w:p w:rsidR="00CE1F83" w:rsidRDefault="00F620E9">
      <w:pPr>
        <w:pStyle w:val="Normal"/>
        <w:widowControl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Оренбург, </w:t>
      </w:r>
      <w:r w:rsidR="00A64F60">
        <w:rPr>
          <w:rFonts w:ascii="Times New Roman" w:eastAsia="Times New Roman" w:hAnsi="Times New Roman"/>
          <w:b/>
          <w:bCs/>
          <w:sz w:val="28"/>
          <w:szCs w:val="28"/>
        </w:rPr>
        <w:t>2025</w:t>
      </w:r>
    </w:p>
    <w:p w:rsidR="00CE1F83" w:rsidRDefault="00CE1F83">
      <w:pPr>
        <w:pStyle w:val="Normal"/>
        <w:spacing w:after="157" w:line="240" w:lineRule="exact"/>
        <w:ind w:firstLine="850"/>
        <w:jc w:val="right"/>
        <w:rPr>
          <w:rFonts w:ascii="Times New Roman" w:hAnsi="Times New Roman"/>
          <w:b/>
          <w:i/>
          <w:sz w:val="28"/>
        </w:rPr>
      </w:pPr>
    </w:p>
    <w:p w:rsidR="00CE1F83" w:rsidRDefault="00F620E9">
      <w:pPr>
        <w:pStyle w:val="Normal"/>
        <w:spacing w:after="157" w:line="240" w:lineRule="exact"/>
        <w:ind w:firstLine="850"/>
        <w:jc w:val="right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lastRenderedPageBreak/>
        <w:t>Приложение 2</w:t>
      </w:r>
    </w:p>
    <w:p w:rsidR="00CE1F83" w:rsidRDefault="00F620E9">
      <w:pPr>
        <w:pStyle w:val="Defaul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:rsidR="00CE1F83" w:rsidRDefault="00F620E9">
      <w:pPr>
        <w:pStyle w:val="af2"/>
        <w:spacing w:before="27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на участие в городском конкурсе исследовательских и проектных работ обучающихся </w:t>
      </w: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sz w:val="28"/>
        </w:rPr>
        <w:t>Юный исследователь</w:t>
      </w:r>
      <w:r>
        <w:rPr>
          <w:rFonts w:ascii="Times New Roman" w:hAnsi="Times New Roman"/>
          <w:b/>
          <w:sz w:val="28"/>
        </w:rPr>
        <w:t>»</w:t>
      </w:r>
    </w:p>
    <w:tbl>
      <w:tblPr>
        <w:tblW w:w="9351" w:type="dxa"/>
        <w:tblInd w:w="-29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4526"/>
        <w:gridCol w:w="4825"/>
      </w:tblGrid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Фамилия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Имя</w:t>
            </w:r>
          </w:p>
        </w:tc>
        <w:tc>
          <w:tcPr>
            <w:tcW w:w="482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Отчество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Возраст</w:t>
            </w:r>
          </w:p>
        </w:tc>
        <w:tc>
          <w:tcPr>
            <w:tcW w:w="482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Секция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Тема работы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Образовательная организация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jc w:val="both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Класс/творческое объединение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 xml:space="preserve">Ф.И.О. </w:t>
            </w:r>
            <w:bookmarkStart w:id="1" w:name="__DdeLink__11214_840629462"/>
            <w:r>
              <w:rPr>
                <w:rFonts w:ascii="Times New Roman" w:eastAsia="FreeSans" w:hAnsi="Times New Roman"/>
                <w:sz w:val="28"/>
                <w:szCs w:val="24"/>
              </w:rPr>
              <w:t>научного</w:t>
            </w:r>
            <w:bookmarkEnd w:id="1"/>
            <w:r>
              <w:rPr>
                <w:rFonts w:ascii="Times New Roman" w:eastAsia="FreeSans" w:hAnsi="Times New Roman"/>
                <w:sz w:val="28"/>
                <w:szCs w:val="24"/>
              </w:rPr>
              <w:t xml:space="preserve"> руководителя работы (учителя, педагога дополнительного образования)</w:t>
            </w:r>
          </w:p>
          <w:p w:rsidR="00CE1F83" w:rsidRDefault="00F620E9">
            <w:pPr>
              <w:pStyle w:val="Normal"/>
              <w:spacing w:after="157" w:line="252" w:lineRule="auto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(Ф.И.О. ПОЛНОСТЬЮ!!!!)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55" w:type="dxa"/>
              <w:left w:w="23" w:type="dxa"/>
              <w:bottom w:w="55" w:type="dxa"/>
              <w:right w:w="55" w:type="dxa"/>
            </w:tcMar>
          </w:tcPr>
          <w:p w:rsidR="00CE1F83" w:rsidRDefault="00F620E9">
            <w:pPr>
              <w:pStyle w:val="Normal"/>
              <w:spacing w:after="157" w:line="252" w:lineRule="auto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Место работы, должность научного руководителя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5" w:type="dxa"/>
              <w:left w:w="23" w:type="dxa"/>
              <w:bottom w:w="55" w:type="dxa"/>
              <w:right w:w="55" w:type="dxa"/>
            </w:tcMar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FFFFFF"/>
            <w:tcMar>
              <w:top w:w="55" w:type="dxa"/>
              <w:left w:w="23" w:type="dxa"/>
              <w:bottom w:w="55" w:type="dxa"/>
              <w:right w:w="55" w:type="dxa"/>
            </w:tcMar>
          </w:tcPr>
          <w:p w:rsidR="00CE1F83" w:rsidRDefault="00F620E9">
            <w:pPr>
              <w:pStyle w:val="Normal"/>
              <w:spacing w:after="157" w:line="252" w:lineRule="auto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Контактный телефон (научного руководителя)</w:t>
            </w:r>
          </w:p>
        </w:tc>
        <w:tc>
          <w:tcPr>
            <w:tcW w:w="4824" w:type="dxa"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55" w:type="dxa"/>
              <w:left w:w="23" w:type="dxa"/>
              <w:bottom w:w="55" w:type="dxa"/>
              <w:right w:w="55" w:type="dxa"/>
            </w:tcMar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  <w:tr w:rsidR="00CE1F83">
        <w:tc>
          <w:tcPr>
            <w:tcW w:w="4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F620E9">
            <w:pPr>
              <w:pStyle w:val="Normal"/>
              <w:spacing w:after="157" w:line="252" w:lineRule="auto"/>
              <w:rPr>
                <w:rFonts w:ascii="Times New Roman" w:eastAsia="FreeSans" w:hAnsi="Times New Roman"/>
                <w:sz w:val="28"/>
                <w:szCs w:val="24"/>
              </w:rPr>
            </w:pPr>
            <w:r>
              <w:rPr>
                <w:rFonts w:ascii="Times New Roman" w:eastAsia="FreeSans" w:hAnsi="Times New Roman"/>
                <w:sz w:val="28"/>
                <w:szCs w:val="24"/>
              </w:rPr>
              <w:t>Электронный адрес (научного руководителя)</w:t>
            </w:r>
          </w:p>
        </w:tc>
        <w:tc>
          <w:tcPr>
            <w:tcW w:w="4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CE1F83" w:rsidRDefault="00CE1F83">
            <w:pPr>
              <w:spacing w:line="252" w:lineRule="auto"/>
              <w:rPr>
                <w:rFonts w:ascii="Times New Roman" w:eastAsia="FreeSans" w:hAnsi="Times New Roman"/>
                <w:sz w:val="22"/>
              </w:rPr>
            </w:pPr>
          </w:p>
        </w:tc>
      </w:tr>
    </w:tbl>
    <w:p w:rsidR="00CE1F83" w:rsidRDefault="00CE1F83">
      <w:pPr>
        <w:spacing w:line="252" w:lineRule="auto"/>
        <w:rPr>
          <w:rFonts w:ascii="Times New Roman" w:hAnsi="Times New Roman"/>
          <w:color w:val="00000A"/>
          <w:sz w:val="28"/>
        </w:rPr>
      </w:pPr>
    </w:p>
    <w:p w:rsidR="00CE1F83" w:rsidRDefault="00CE1F83">
      <w:pPr>
        <w:pStyle w:val="Normal"/>
        <w:widowControl/>
        <w:shd w:val="clear" w:color="auto" w:fill="FFFFFF"/>
        <w:spacing w:after="157" w:line="240" w:lineRule="exact"/>
        <w:ind w:firstLine="850"/>
        <w:jc w:val="both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CE1F83">
      <w:pPr>
        <w:widowControl/>
        <w:shd w:val="clear" w:color="auto" w:fill="FFFFFF"/>
        <w:jc w:val="right"/>
      </w:pPr>
    </w:p>
    <w:p w:rsidR="00CE1F83" w:rsidRDefault="00F620E9">
      <w:pPr>
        <w:widowControl/>
        <w:shd w:val="clear" w:color="auto" w:fill="FFFFFF"/>
        <w:jc w:val="right"/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 w:bidi="ar-SA"/>
        </w:rPr>
        <w:lastRenderedPageBreak/>
        <w:t>Приложение 3</w:t>
      </w:r>
    </w:p>
    <w:p w:rsidR="00CE1F83" w:rsidRDefault="00F620E9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 w:bidi="ar-SA"/>
        </w:rPr>
        <w:t>С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огласие</w:t>
      </w:r>
    </w:p>
    <w:p w:rsidR="00CE1F83" w:rsidRDefault="00F620E9">
      <w:pPr>
        <w:widowControl/>
        <w:shd w:val="clear" w:color="auto" w:fill="FFFFFF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 w:bidi="ar-SA"/>
        </w:rPr>
        <w:t>на обработку персональных данных</w:t>
      </w:r>
    </w:p>
    <w:p w:rsidR="00CE1F83" w:rsidRDefault="00CE1F83">
      <w:pPr>
        <w:pStyle w:val="Default"/>
        <w:widowControl/>
        <w:spacing w:line="36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E1F83" w:rsidRDefault="00F620E9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 положением о городском конкурсе исследовательских и проектных работ  </w:t>
      </w:r>
      <w:r>
        <w:rPr>
          <w:rFonts w:ascii="Times New Roman" w:eastAsia="Times New Roman" w:hAnsi="Times New Roman"/>
          <w:color w:val="00000A"/>
          <w:sz w:val="28"/>
          <w:szCs w:val="28"/>
        </w:rPr>
        <w:t>обучающихся</w:t>
      </w:r>
      <w:r>
        <w:rPr>
          <w:rFonts w:ascii="Times New Roman" w:eastAsia="Times New Roman" w:hAnsi="Times New Roman"/>
          <w:sz w:val="28"/>
          <w:szCs w:val="28"/>
        </w:rPr>
        <w:t xml:space="preserve"> «Юный исследователь» ознакомлен и согласен. </w:t>
      </w:r>
    </w:p>
    <w:p w:rsidR="00CE1F83" w:rsidRDefault="00F620E9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 законом Российской Федерации от 27 июля 2006 г. № 152-ФЗ «О персональных данных» даю согласие на обработку, хранение и использование в течение 5 лет вышеперечисленных данных для составления списков участников Конкурса, публикации списков на сайте ЦДТ Промышленного района, создания и отправки наградных документов Конкурса, использования в печатных презентационных и (или) методических материалах Конкурса, предоставления в 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 отчетные формы, предусмотренные регламентирующими документами, в том числе в итоговые ведомости (протоколы жюри), размещаемые на сайте и в других печатных материалах ЦДТ Промышленного района. </w:t>
      </w:r>
    </w:p>
    <w:p w:rsidR="00CE1F83" w:rsidRDefault="00F620E9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Даю согласие на использование моих конкурсных материалов для организации и проведения выставок (с сохранением авторства конкурсных материалов), их использования в качестве демонстрационных материалов, в том числе с возможной публикацией на сайте ЦДТ Промышленного района. </w:t>
      </w:r>
    </w:p>
    <w:p w:rsidR="00CE1F83" w:rsidRDefault="00F620E9">
      <w:pPr>
        <w:pStyle w:val="Default"/>
        <w:widowControl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Настоящее согласие может быть отозвано мной в письменной форме. </w:t>
      </w:r>
    </w:p>
    <w:p w:rsidR="00CE1F83" w:rsidRDefault="00CE1F83">
      <w:pPr>
        <w:pStyle w:val="Default"/>
        <w:widowControl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</w:p>
    <w:p w:rsidR="00CE1F83" w:rsidRDefault="00F620E9" w:rsidP="00A64F60">
      <w:pPr>
        <w:pStyle w:val="Default"/>
        <w:widowControl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Дата заполнения «____» _____________20__ г. </w:t>
      </w:r>
    </w:p>
    <w:p w:rsidR="00CE1F83" w:rsidRDefault="00F620E9">
      <w:pPr>
        <w:pStyle w:val="Default"/>
        <w:widowControl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Подпись автора работы </w:t>
      </w:r>
    </w:p>
    <w:p w:rsidR="00CE1F83" w:rsidRDefault="00F620E9">
      <w:pPr>
        <w:pStyle w:val="Default"/>
        <w:widowControl/>
        <w:ind w:firstLine="709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(представителя участника                                                                                       </w:t>
      </w:r>
    </w:p>
    <w:p w:rsidR="00CE1F83" w:rsidRDefault="00F620E9">
      <w:pPr>
        <w:pStyle w:val="Default"/>
        <w:widowControl/>
        <w:ind w:firstLine="709"/>
        <w:contextualSpacing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до 14 лет (родителей или лиц, </w:t>
      </w:r>
    </w:p>
    <w:p w:rsidR="00CE1F83" w:rsidRDefault="00F620E9">
      <w:pPr>
        <w:pStyle w:val="Default"/>
        <w:widowControl/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0"/>
          <w:szCs w:val="20"/>
        </w:rPr>
        <w:t xml:space="preserve">их заменяющих)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_______________      ___________________</w:t>
      </w:r>
    </w:p>
    <w:p w:rsidR="00CE1F83" w:rsidRDefault="00F620E9">
      <w:pPr>
        <w:pStyle w:val="Default"/>
        <w:widowControl/>
        <w:ind w:firstLine="70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ФИО </w:t>
      </w:r>
    </w:p>
    <w:p w:rsidR="00CE1F83" w:rsidRDefault="00CE1F83">
      <w:pPr>
        <w:pStyle w:val="Default"/>
        <w:widowControl/>
        <w:ind w:firstLine="709"/>
      </w:pPr>
    </w:p>
    <w:p w:rsidR="00CE1F83" w:rsidRDefault="00F620E9">
      <w:pPr>
        <w:pStyle w:val="Default"/>
        <w:widowControl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Подпись руководителя работы   ______________      ___________________</w:t>
      </w:r>
    </w:p>
    <w:p w:rsidR="00CE1F83" w:rsidRDefault="00F620E9">
      <w:pPr>
        <w:pStyle w:val="Default"/>
        <w:widowControl/>
        <w:ind w:firstLine="709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 ФИО </w:t>
      </w:r>
    </w:p>
    <w:p w:rsidR="00CE1F83" w:rsidRDefault="00CE1F83">
      <w:pPr>
        <w:pStyle w:val="Default"/>
        <w:widowControl/>
        <w:ind w:firstLine="709"/>
        <w:jc w:val="both"/>
      </w:pPr>
    </w:p>
    <w:p w:rsidR="00CE1F83" w:rsidRDefault="00F620E9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Разрешаю организаторам Конкурса производить видео и фотосъемку моего ребёнка, а также использовать эти материалы для размещения на сайте ЦДТ Промышленного района. </w:t>
      </w:r>
    </w:p>
    <w:p w:rsidR="00CE1F83" w:rsidRDefault="00F620E9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Настоящее согласие может быть отозвано мной в письменной форме. </w:t>
      </w:r>
    </w:p>
    <w:p w:rsidR="00CE1F83" w:rsidRDefault="00CE1F83">
      <w:pPr>
        <w:pStyle w:val="Default"/>
        <w:widowControl/>
        <w:ind w:firstLine="709"/>
        <w:jc w:val="right"/>
      </w:pPr>
    </w:p>
    <w:p w:rsidR="00CE1F83" w:rsidRDefault="00F620E9">
      <w:pPr>
        <w:pStyle w:val="Default"/>
        <w:widowControl/>
        <w:ind w:firstLine="709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Дата заполнения «____» _____________20__ г. </w:t>
      </w:r>
    </w:p>
    <w:p w:rsidR="00CE1F83" w:rsidRDefault="00CE1F83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E1F83" w:rsidRDefault="00CE1F83">
      <w:pPr>
        <w:pStyle w:val="Default"/>
        <w:widowControl/>
        <w:ind w:firstLine="709"/>
        <w:jc w:val="both"/>
      </w:pPr>
    </w:p>
    <w:p w:rsidR="00CE1F83" w:rsidRDefault="00F620E9">
      <w:pPr>
        <w:pStyle w:val="Default"/>
        <w:widowControl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Подпись родителей или лиц, их заменяющих __________       ___________</w:t>
      </w:r>
    </w:p>
    <w:p w:rsidR="00CE1F83" w:rsidRPr="00691CB3" w:rsidRDefault="00F620E9" w:rsidP="00691CB3">
      <w:pPr>
        <w:pStyle w:val="Normal"/>
        <w:widowControl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ФИО</w:t>
      </w:r>
    </w:p>
    <w:sectPr w:rsidR="00CE1F83" w:rsidRPr="00691CB3">
      <w:footerReference w:type="default" r:id="rId9"/>
      <w:pgSz w:w="11906" w:h="16838"/>
      <w:pgMar w:top="930" w:right="1121" w:bottom="1148" w:left="1140" w:header="0" w:footer="8" w:gutter="0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D7" w:rsidRDefault="000F4AD7">
      <w:r>
        <w:separator/>
      </w:r>
    </w:p>
  </w:endnote>
  <w:endnote w:type="continuationSeparator" w:id="0">
    <w:p w:rsidR="000F4AD7" w:rsidRDefault="000F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Nimbus Sans L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F83" w:rsidRDefault="00CE1F83">
    <w:pPr>
      <w:pStyle w:val="af5"/>
      <w:jc w:val="center"/>
    </w:pPr>
  </w:p>
  <w:p w:rsidR="00CE1F83" w:rsidRDefault="00CE1F83">
    <w:pPr>
      <w:pStyle w:val="af5"/>
      <w:widowControl/>
      <w:ind w:right="360"/>
      <w:rPr>
        <w:rFonts w:ascii="Times New Roman" w:eastAsia="Times New Roman" w:hAnsi="Times New Roman"/>
        <w:color w:val="00000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D7" w:rsidRDefault="000F4AD7">
      <w:r>
        <w:separator/>
      </w:r>
    </w:p>
  </w:footnote>
  <w:footnote w:type="continuationSeparator" w:id="0">
    <w:p w:rsidR="000F4AD7" w:rsidRDefault="000F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718F2"/>
    <w:multiLevelType w:val="multilevel"/>
    <w:tmpl w:val="8834A8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E0712A"/>
    <w:multiLevelType w:val="multilevel"/>
    <w:tmpl w:val="3E943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1F83"/>
    <w:rsid w:val="000274CB"/>
    <w:rsid w:val="000F4AD7"/>
    <w:rsid w:val="001B0786"/>
    <w:rsid w:val="002766BC"/>
    <w:rsid w:val="0060676A"/>
    <w:rsid w:val="00691CB3"/>
    <w:rsid w:val="00A64F60"/>
    <w:rsid w:val="00B1548F"/>
    <w:rsid w:val="00CE1F83"/>
    <w:rsid w:val="00D95876"/>
    <w:rsid w:val="00F55CE9"/>
    <w:rsid w:val="00F620E9"/>
    <w:rsid w:val="00FE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EC0A2-8F35-4247-BDEA-E9F6EC21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Liberation Serif" w:cs="Liberation Serif"/>
      <w:color w:val="000000"/>
    </w:rPr>
  </w:style>
  <w:style w:type="paragraph" w:styleId="1">
    <w:name w:val="heading 1"/>
    <w:basedOn w:val="a0"/>
    <w:qFormat/>
    <w:pPr>
      <w:spacing w:before="440" w:after="60"/>
      <w:outlineLvl w:val="0"/>
    </w:pPr>
    <w:rPr>
      <w:rFonts w:ascii="Nimbus Sans L" w:hAnsi="Nimbus Sans L"/>
      <w:b/>
      <w:bCs/>
      <w:sz w:val="34"/>
      <w:szCs w:val="34"/>
      <w:lang w:eastAsia="ru-RU" w:bidi="ar-SA"/>
    </w:rPr>
  </w:style>
  <w:style w:type="paragraph" w:styleId="2">
    <w:name w:val="heading 2"/>
    <w:basedOn w:val="a0"/>
    <w:qFormat/>
    <w:pPr>
      <w:spacing w:before="440" w:after="60"/>
      <w:outlineLvl w:val="1"/>
    </w:pPr>
    <w:rPr>
      <w:rFonts w:ascii="Nimbus Sans L" w:hAnsi="Nimbus Sans L"/>
      <w:b/>
      <w:bCs/>
      <w:lang w:eastAsia="ru-RU" w:bidi="ar-SA"/>
    </w:rPr>
  </w:style>
  <w:style w:type="paragraph" w:styleId="3">
    <w:name w:val="heading 3"/>
    <w:basedOn w:val="a0"/>
    <w:qFormat/>
    <w:pPr>
      <w:spacing w:before="440" w:after="60"/>
      <w:outlineLvl w:val="2"/>
    </w:pPr>
    <w:rPr>
      <w:rFonts w:ascii="Nimbus Sans L" w:hAnsi="Nimbus Sans L"/>
      <w:b/>
      <w:bCs/>
      <w:sz w:val="24"/>
      <w:szCs w:val="24"/>
      <w:lang w:eastAsia="ru-RU" w:bidi="ar-SA"/>
    </w:rPr>
  </w:style>
  <w:style w:type="paragraph" w:styleId="4">
    <w:name w:val="heading 4"/>
    <w:basedOn w:val="a0"/>
    <w:qFormat/>
    <w:pPr>
      <w:spacing w:before="440" w:after="60"/>
      <w:outlineLvl w:val="3"/>
    </w:pPr>
    <w:rPr>
      <w:rFonts w:ascii="Nimbus Sans L" w:hAnsi="Nimbus Sans L"/>
      <w:b/>
      <w:bCs/>
      <w:sz w:val="24"/>
      <w:szCs w:val="24"/>
      <w:lang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4P4yr44444444u4r44z444">
    <w:name w:val="I4Pр4?иy?вr?я?4з?4к?4а ?4к?4о?4н?4ц4uе4rв4Ђо4zй?4?с~?нЂ?о?4с?4к"/>
    <w:qFormat/>
    <w:rPr>
      <w:sz w:val="20"/>
      <w:vertAlign w:val="superscript"/>
    </w:rPr>
  </w:style>
  <w:style w:type="character" w:customStyle="1" w:styleId="mail-message-sender-email">
    <w:name w:val="mail-message-sender-email"/>
    <w:basedOn w:val="a1"/>
    <w:qFormat/>
    <w:rPr>
      <w:rFonts w:eastAsia="Times New Roman"/>
    </w:rPr>
  </w:style>
  <w:style w:type="character" w:customStyle="1" w:styleId="4y4w44y4z444444y444H44p4">
    <w:name w:val="? и4yж4wн4~и4yй4z к4[о4Ђл4|о4Ђн4~т4?иy?т?4у4|л?4HЗ4~н4pа4[к"/>
    <w:qFormat/>
  </w:style>
  <w:style w:type="character" w:customStyle="1" w:styleId="4I44u44444444p">
    <w:name w:val="?4Iн4~т4?еu?р?4н?4е?4т?4?с?4с4|ы4[л4pк"/>
    <w:qFormat/>
  </w:style>
  <w:style w:type="character" w:customStyle="1" w:styleId="a4">
    <w:name w:val="Привязка концевой сноски"/>
    <w:rPr>
      <w:sz w:val="20"/>
      <w:vertAlign w:val="superscript"/>
    </w:rPr>
  </w:style>
  <w:style w:type="character" w:customStyle="1" w:styleId="a5">
    <w:name w:val="Текст Знак"/>
    <w:basedOn w:val="a1"/>
    <w:qFormat/>
    <w:rPr>
      <w:rFonts w:ascii="Courier New" w:eastAsia="Courier New" w:hAnsi="Courier New"/>
      <w:sz w:val="20"/>
      <w:szCs w:val="20"/>
    </w:rPr>
  </w:style>
  <w:style w:type="character" w:customStyle="1" w:styleId="4P4yr4444444y">
    <w:name w:val="?4Pр4?иy?вr?я?4з?4к?4а ?4с4~н4Ђо4?с[?кy"/>
    <w:qFormat/>
    <w:rPr>
      <w:sz w:val="20"/>
      <w:vertAlign w:val="superscript"/>
    </w:rPr>
  </w:style>
  <w:style w:type="character" w:customStyle="1" w:styleId="a6">
    <w:name w:val="Привязка сноски"/>
    <w:rPr>
      <w:sz w:val="20"/>
      <w:vertAlign w:val="superscript"/>
    </w:rPr>
  </w:style>
  <w:style w:type="character" w:customStyle="1" w:styleId="I4P4yr4444444y">
    <w:name w:val="I4Pр4?иy?вr?я?4з?4к?4а ?4с4~н4Ђо4?с[?кy"/>
    <w:qFormat/>
    <w:rPr>
      <w:sz w:val="20"/>
      <w:vertAlign w:val="superscript"/>
    </w:rPr>
  </w:style>
  <w:style w:type="character" w:customStyle="1" w:styleId="a7">
    <w:name w:val="Нижний колонтитул Знак"/>
    <w:basedOn w:val="a1"/>
    <w:qFormat/>
    <w:rPr>
      <w:rFonts w:ascii="Calibri" w:eastAsia="Calibri" w:hAnsi="Calibri"/>
    </w:rPr>
  </w:style>
  <w:style w:type="character" w:customStyle="1" w:styleId="4P4yr44444444u4r44z444">
    <w:name w:val="?4Pр4?иy?вr?я?4з?4к?4а ?4к?4о?4н?4ц4uе4rв4Ђо4zй?4?с~?нЂ?о?4с?4к"/>
    <w:qFormat/>
    <w:rPr>
      <w:sz w:val="20"/>
      <w:vertAlign w:val="superscript"/>
    </w:rPr>
  </w:style>
  <w:style w:type="character" w:styleId="a8">
    <w:name w:val="page number"/>
    <w:basedOn w:val="a1"/>
    <w:qFormat/>
    <w:rPr>
      <w:rFonts w:eastAsia="Times New Roman"/>
    </w:rPr>
  </w:style>
  <w:style w:type="character" w:customStyle="1" w:styleId="a9">
    <w:name w:val="Верхний колонтитул Знак"/>
    <w:basedOn w:val="a1"/>
    <w:qFormat/>
    <w:rPr>
      <w:rFonts w:ascii="Calibri" w:eastAsia="Calibri" w:hAnsi="Calibri"/>
    </w:rPr>
  </w:style>
  <w:style w:type="character" w:customStyle="1" w:styleId="4yr4444444y">
    <w:name w:val="? р4?иy?вr?я?4з?4к?4а ?4с4~н4Ђо4?с[?кy"/>
    <w:qFormat/>
    <w:rPr>
      <w:sz w:val="20"/>
      <w:vertAlign w:val="superscript"/>
    </w:rPr>
  </w:style>
  <w:style w:type="character" w:customStyle="1" w:styleId="4R4y44r44444444444y">
    <w:name w:val="?4Rи4yм4]в4rо4Ђл4|ы4??к[?оЂ?н~?ц?4е?4в?4о?4й ?4с4~н4Ђо4?с[?кy"/>
    <w:qFormat/>
  </w:style>
  <w:style w:type="character" w:customStyle="1" w:styleId="E4I44u44444444p">
    <w:name w:val="E4Iн4~т4?еu?р?4н?4е?4т?4?с?4с4|ы4[л4pк"/>
    <w:qFormat/>
  </w:style>
  <w:style w:type="character" w:customStyle="1" w:styleId="4yr44444444u4r44z444">
    <w:name w:val="? р4?иy?вr?я?4з?4к?4а ?4к?4о?4н?4ц4uе4rв4Ђо4zй?4?с~?нЂ?о?4с?4к"/>
    <w:qFormat/>
    <w:rPr>
      <w:sz w:val="20"/>
      <w:vertAlign w:val="superscript"/>
    </w:rPr>
  </w:style>
  <w:style w:type="character" w:customStyle="1" w:styleId="4u44444444444y44H444">
    <w:name w:val="? е4uр4?х?4н?4и?4й ?4к?4о?4л?4о?4н?4т4yи4?т?4у ?лH?4З?4н?4а"/>
    <w:qFormat/>
  </w:style>
  <w:style w:type="character" w:customStyle="1" w:styleId="44u44444444p">
    <w:name w:val="? н4~т4?еu?р?4н?4е?4т?4?с?4с4|ы4[л4pк"/>
    <w:qFormat/>
  </w:style>
  <w:style w:type="character" w:customStyle="1" w:styleId="N4R4y44r44444444444y">
    <w:name w:val="N4Rи4yм4]в4rо4Ђл4|ы4??к[?оЂ?н~?ц?4е?4в?4о?4й ?4с4~н4Ђо4?с[?кy"/>
    <w:qFormat/>
  </w:style>
  <w:style w:type="character" w:customStyle="1" w:styleId="aa">
    <w:name w:val="Текст выноски Знак"/>
    <w:basedOn w:val="a1"/>
    <w:qFormat/>
    <w:rPr>
      <w:rFonts w:ascii="Tahoma" w:eastAsia="Tahoma" w:hAnsi="Tahoma"/>
      <w:sz w:val="16"/>
      <w:szCs w:val="16"/>
    </w:rPr>
  </w:style>
  <w:style w:type="character" w:customStyle="1" w:styleId="-">
    <w:name w:val="Интернет-ссылка"/>
    <w:basedOn w:val="a1"/>
    <w:rPr>
      <w:rFonts w:eastAsia="Times New Roman"/>
      <w:color w:val="0000FF"/>
      <w:u w:val="single" w:color="000000"/>
    </w:rPr>
  </w:style>
  <w:style w:type="character" w:customStyle="1" w:styleId="ab">
    <w:name w:val="Посещённая гиперссылка"/>
    <w:rPr>
      <w:color w:val="800000"/>
      <w:u w:val="single" w:color="000000"/>
    </w:rPr>
  </w:style>
  <w:style w:type="paragraph" w:customStyle="1" w:styleId="a0">
    <w:name w:val="Заголовок"/>
    <w:basedOn w:val="a"/>
    <w:next w:val="ac"/>
    <w:qFormat/>
    <w:pPr>
      <w:keepNext/>
      <w:spacing w:before="240" w:after="120"/>
    </w:pPr>
    <w:rPr>
      <w:rFonts w:ascii="Liberation Sans" w:eastAsia="FreeSans" w:hAnsi="Liberation Sans" w:cs="FreeSans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eastAsia="FreeSans" w:cs="Free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eastAsia="FreeSans" w:cs="FreeSans"/>
      <w:i/>
      <w:iCs/>
    </w:rPr>
  </w:style>
  <w:style w:type="paragraph" w:styleId="af">
    <w:name w:val="index heading"/>
    <w:basedOn w:val="a"/>
    <w:qFormat/>
    <w:pPr>
      <w:suppressLineNumbers/>
    </w:pPr>
    <w:rPr>
      <w:rFonts w:eastAsia="FreeSans" w:cs="FreeSans"/>
    </w:rPr>
  </w:style>
  <w:style w:type="paragraph" w:customStyle="1" w:styleId="I4N4y4w44y4z444444y44">
    <w:name w:val="I4Nи4yж4wн4~и4yй4z к4[о4Ђл4|о4Ђн4~т4?иy?т?4у4|л"/>
    <w:qFormat/>
    <w:pPr>
      <w:widowControl w:val="0"/>
      <w:tabs>
        <w:tab w:val="center" w:pos="4677"/>
        <w:tab w:val="right" w:pos="9355"/>
      </w:tabs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ContentsHeader">
    <w:name w:val="Contents Header"/>
    <w:qFormat/>
    <w:pPr>
      <w:widowControl w:val="0"/>
      <w:spacing w:before="240" w:after="117"/>
      <w:jc w:val="center"/>
    </w:pPr>
    <w:rPr>
      <w:rFonts w:ascii="Nimbus Sans L" w:eastAsia="Liberation Serif" w:hAnsi="Nimbus Sans L" w:cs="Liberation Serif"/>
      <w:b/>
      <w:bCs/>
      <w:color w:val="00000A"/>
      <w:sz w:val="32"/>
      <w:szCs w:val="32"/>
      <w:lang w:eastAsia="ru-RU" w:bidi="ar-SA"/>
    </w:rPr>
  </w:style>
  <w:style w:type="paragraph" w:customStyle="1" w:styleId="SquareList">
    <w:name w:val="Square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y44">
    <w:name w:val="? п4?иy?с?4о?4к"/>
    <w:qFormat/>
    <w:pPr>
      <w:widowControl w:val="0"/>
    </w:pPr>
    <w:rPr>
      <w:rFonts w:ascii="FreeSans" w:eastAsia="Liberation Serif" w:hAnsi="FreeSans" w:cs="Liberation Serif"/>
      <w:color w:val="00000A"/>
      <w:sz w:val="22"/>
      <w:szCs w:val="22"/>
      <w:lang w:eastAsia="ru-RU" w:bidi="ar-SA"/>
    </w:rPr>
  </w:style>
  <w:style w:type="paragraph" w:customStyle="1" w:styleId="LowerCaseList">
    <w:name w:val="Lower Case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C4H4p4s4444r441">
    <w:name w:val="C4Hа4pг4sо4Ђл4|о4Ђв4rо4Ђк4[ 1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sz w:val="34"/>
      <w:szCs w:val="34"/>
      <w:lang w:eastAsia="ru-RU" w:bidi="ar-SA"/>
    </w:rPr>
  </w:style>
  <w:style w:type="paragraph" w:customStyle="1" w:styleId="UpperRomanList">
    <w:name w:val="Upper Roman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lang w:eastAsia="ru-RU" w:bidi="ar-SA"/>
    </w:rPr>
  </w:style>
  <w:style w:type="paragraph" w:customStyle="1" w:styleId="A4B4u44444444444y44">
    <w:name w:val="A4Bе4uр4?х?4н?4и?4й ?4к?4о?4л?4о?4н?4т4yи4?т?4у"/>
    <w:qFormat/>
    <w:pPr>
      <w:widowControl w:val="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p4s4444r44">
    <w:name w:val="? а4pг4sо4Ђл4|о4Ђв4rо4Ђк4["/>
    <w:qFormat/>
    <w:pPr>
      <w:widowControl w:val="0"/>
      <w:spacing w:before="240" w:after="117"/>
    </w:pPr>
    <w:rPr>
      <w:rFonts w:ascii="Liberation Sans" w:eastAsia="Liberation Serif" w:hAnsi="Liberation Sans" w:cs="Liberation Serif"/>
      <w:color w:val="00000A"/>
      <w:sz w:val="28"/>
      <w:szCs w:val="28"/>
      <w:lang w:eastAsia="ru-RU" w:bidi="ar-SA"/>
    </w:rPr>
  </w:style>
  <w:style w:type="paragraph" w:customStyle="1" w:styleId="C3f3f3f3f3f3f3f3f3f">
    <w:name w:val="C3fа3fг3fо3fл3fо3fв3fо3fк3f"/>
    <w:qFormat/>
    <w:pPr>
      <w:widowControl w:val="0"/>
      <w:spacing w:before="240" w:after="119"/>
    </w:pPr>
    <w:rPr>
      <w:rFonts w:ascii="Liberation Sans" w:eastAsia="Liberation Serif" w:hAnsi="Liberation Sans" w:cs="Liberation Serif"/>
      <w:color w:val="000000"/>
      <w:sz w:val="28"/>
      <w:szCs w:val="28"/>
      <w:lang w:eastAsia="ru-RU" w:bidi="ar-SA"/>
    </w:rPr>
  </w:style>
  <w:style w:type="paragraph" w:customStyle="1" w:styleId="C4H4p4s4444r442">
    <w:name w:val="C4Hа4pг4sо4Ђл4|о4Ђв4rо4Ђк4[ 2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sz w:val="28"/>
      <w:szCs w:val="28"/>
      <w:lang w:eastAsia="ru-RU" w:bidi="ar-SA"/>
    </w:rPr>
  </w:style>
  <w:style w:type="paragraph" w:customStyle="1" w:styleId="444p">
    <w:name w:val="? н4~о4Ђс4?к[?аp"/>
    <w:qFormat/>
    <w:pPr>
      <w:widowControl w:val="0"/>
      <w:ind w:left="288" w:hanging="288"/>
    </w:pPr>
    <w:rPr>
      <w:rFonts w:ascii="Calibri" w:eastAsia="Liberation Serif" w:hAnsi="Calibri" w:cs="Liberation Serif"/>
      <w:color w:val="00000A"/>
      <w:sz w:val="20"/>
      <w:szCs w:val="20"/>
      <w:lang w:eastAsia="ru-RU" w:bidi="ar-SA"/>
    </w:rPr>
  </w:style>
  <w:style w:type="paragraph" w:customStyle="1" w:styleId="I4O4s44p4r44u44y4u2">
    <w:name w:val="I4Oг4sл4|а4pв4rл4|е4uн4~и4yе4u 2"/>
    <w:qFormat/>
    <w:pPr>
      <w:widowControl w:val="0"/>
      <w:ind w:left="1440" w:hanging="427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ImpliesList">
    <w:name w:val="Implies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O4T44p4x4p4u">
    <w:name w:val="O4Tк4[а4pз4xа4pт4?еu?л|?ь?"/>
    <w:qFormat/>
    <w:pPr>
      <w:widowControl w:val="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styleId="af0">
    <w:name w:val="Block Text"/>
    <w:qFormat/>
    <w:pPr>
      <w:widowControl w:val="0"/>
      <w:spacing w:after="117"/>
      <w:ind w:left="1440" w:right="1440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Normal">
    <w:name w:val="_Normal"/>
    <w:qFormat/>
    <w:pPr>
      <w:widowControl w:val="0"/>
      <w:spacing w:after="156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DiamondList">
    <w:name w:val="Diamond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C4H4p4s4444r444">
    <w:name w:val="C4Hа4pг4sо4Ђл4|о4Ђв4rо4Ђк4[ 4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lang w:eastAsia="ru-RU" w:bidi="ar-SA"/>
    </w:rPr>
  </w:style>
  <w:style w:type="paragraph" w:customStyle="1" w:styleId="C4H4p4s4444r443">
    <w:name w:val="C4Hа4pг4sо4Ђл4|о4Ђв4rо4Ђк4[ 3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lang w:eastAsia="ru-RU" w:bidi="ar-SA"/>
    </w:rPr>
  </w:style>
  <w:style w:type="paragraph" w:styleId="af1">
    <w:name w:val="Plain Text"/>
    <w:qFormat/>
    <w:pPr>
      <w:widowControl w:val="0"/>
    </w:pPr>
    <w:rPr>
      <w:rFonts w:ascii="Courier New" w:eastAsia="Liberation Serif" w:hAnsi="Courier New" w:cs="Liberation Serif"/>
      <w:color w:val="00000A"/>
      <w:sz w:val="22"/>
      <w:szCs w:val="22"/>
      <w:lang w:eastAsia="ru-RU" w:bidi="ar-SA"/>
    </w:rPr>
  </w:style>
  <w:style w:type="paragraph" w:customStyle="1" w:styleId="4R4y44">
    <w:name w:val="?4Rп4?иy?с?4о?4к"/>
    <w:qFormat/>
    <w:pPr>
      <w:widowControl w:val="0"/>
      <w:spacing w:after="138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p4x4r4p44y4u">
    <w:name w:val="? а4pз4xв4rа4pн4~и4yе4u"/>
    <w:qFormat/>
    <w:pPr>
      <w:widowControl w:val="0"/>
      <w:spacing w:before="117" w:after="117"/>
    </w:pPr>
    <w:rPr>
      <w:rFonts w:ascii="FreeSans" w:eastAsia="Liberation Serif" w:hAnsi="FreeSans" w:cs="Liberation Serif"/>
      <w:i/>
      <w:iCs/>
      <w:color w:val="00000A"/>
      <w:lang w:eastAsia="ru-RU" w:bidi="ar-SA"/>
    </w:rPr>
  </w:style>
  <w:style w:type="paragraph" w:styleId="af2">
    <w:name w:val="Normal (Web)"/>
    <w:qFormat/>
    <w:pPr>
      <w:widowControl w:val="0"/>
      <w:spacing w:after="279"/>
    </w:pPr>
    <w:rPr>
      <w:rFonts w:ascii="Calibri" w:eastAsia="Liberation Serif" w:hAnsi="Calibri" w:cs="Liberation Serif"/>
      <w:color w:val="00000A"/>
      <w:lang w:eastAsia="ru-RU" w:bidi="ar-SA"/>
    </w:rPr>
  </w:style>
  <w:style w:type="paragraph" w:customStyle="1" w:styleId="4u44444444444y44">
    <w:name w:val="? е4uр4?х?4н?4и?4й ?4к?4о?4л?4о?4н?4т4yи4?т?4у"/>
    <w:qFormat/>
    <w:pPr>
      <w:widowControl w:val="0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HeartList">
    <w:name w:val="Heart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NumberedHeading1">
    <w:name w:val="Numbered Heading 1"/>
    <w:basedOn w:val="1"/>
    <w:qFormat/>
    <w:pPr>
      <w:tabs>
        <w:tab w:val="left" w:pos="431"/>
      </w:tabs>
    </w:pPr>
    <w:rPr>
      <w:rFonts w:ascii="Calibri" w:hAnsi="Calibri"/>
      <w:sz w:val="24"/>
      <w:szCs w:val="24"/>
    </w:rPr>
  </w:style>
  <w:style w:type="paragraph" w:customStyle="1" w:styleId="NumberedHeading2">
    <w:name w:val="Numbered Heading 2"/>
    <w:qFormat/>
    <w:pPr>
      <w:widowControl w:val="0"/>
      <w:tabs>
        <w:tab w:val="left" w:pos="431"/>
      </w:tabs>
      <w:spacing w:before="440" w:after="60"/>
    </w:pPr>
    <w:rPr>
      <w:rFonts w:ascii="Calibri" w:eastAsia="Liberation Serif" w:hAnsi="Calibri" w:cs="Liberation Serif"/>
      <w:b/>
      <w:bCs/>
      <w:color w:val="00000A"/>
      <w:lang w:eastAsia="ru-RU" w:bidi="ar-SA"/>
    </w:rPr>
  </w:style>
  <w:style w:type="paragraph" w:styleId="af3">
    <w:name w:val="footnote text"/>
    <w:basedOn w:val="a"/>
    <w:rPr>
      <w:rFonts w:ascii="Calibri" w:hAnsi="Calibri"/>
      <w:sz w:val="20"/>
      <w:szCs w:val="20"/>
      <w:lang w:eastAsia="ru-RU" w:bidi="ar-SA"/>
    </w:rPr>
  </w:style>
  <w:style w:type="paragraph" w:customStyle="1" w:styleId="4q4444z4r4u4q">
    <w:name w:val="? б4qы4?ч?4н?4ы4zй(?4rв4uе4qб"/>
    <w:qFormat/>
    <w:pPr>
      <w:widowControl w:val="0"/>
      <w:spacing w:before="99" w:after="99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4p4s4444r441">
    <w:name w:val="? а4pг4sо4Ђл4|о4Ђв4rо4Ђк4[ 1"/>
    <w:basedOn w:val="4p4s4444r44"/>
    <w:qFormat/>
    <w:pPr>
      <w:spacing w:before="440" w:after="60"/>
    </w:pPr>
    <w:rPr>
      <w:rFonts w:ascii="Nimbus Sans L" w:hAnsi="Nimbus Sans L"/>
      <w:b/>
      <w:bCs/>
      <w:sz w:val="34"/>
      <w:szCs w:val="34"/>
    </w:rPr>
  </w:style>
  <w:style w:type="paragraph" w:customStyle="1" w:styleId="4p4s4444r442">
    <w:name w:val="? а4pг4sо4Ђл4|о4Ђв4rо4Ђк4[ 2"/>
    <w:basedOn w:val="4p4s4444r44"/>
    <w:qFormat/>
    <w:pPr>
      <w:spacing w:before="440" w:after="60"/>
    </w:pPr>
    <w:rPr>
      <w:rFonts w:ascii="Nimbus Sans L" w:hAnsi="Nimbus Sans L"/>
      <w:b/>
      <w:bCs/>
    </w:rPr>
  </w:style>
  <w:style w:type="paragraph" w:customStyle="1" w:styleId="4p4s4444r443">
    <w:name w:val="? а4pг4sо4Ђл4|о4Ђв4rо4Ђк4[ 3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A"/>
      <w:lang w:eastAsia="ru-RU" w:bidi="ar-SA"/>
    </w:rPr>
  </w:style>
  <w:style w:type="paragraph" w:customStyle="1" w:styleId="4p4s4444r444">
    <w:name w:val="? а4pг4sо4Ђл4|о4Ђв4rо4Ђк4[ 4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A"/>
      <w:lang w:eastAsia="ru-RU" w:bidi="ar-SA"/>
    </w:rPr>
  </w:style>
  <w:style w:type="paragraph" w:customStyle="1" w:styleId="4B4u44444444444y44">
    <w:name w:val="?4Bе4uр4?х?4н?4и?4й ?4к?4о?4л?4о?4н?4т4yи4?т?4у"/>
    <w:qFormat/>
    <w:pPr>
      <w:widowControl w:val="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af4">
    <w:name w:val="Колонтитул"/>
    <w:basedOn w:val="a"/>
    <w:qFormat/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 w:bidi="ar-SA"/>
    </w:rPr>
  </w:style>
  <w:style w:type="paragraph" w:customStyle="1" w:styleId="3f3f3f3f3f3f3f3f3f">
    <w:name w:val="?3fа3fг3fо3fл3fо3fв3fо3fк3f"/>
    <w:qFormat/>
    <w:pPr>
      <w:widowControl w:val="0"/>
      <w:spacing w:before="240" w:after="118"/>
    </w:pPr>
    <w:rPr>
      <w:rFonts w:ascii="Liberation Sans" w:eastAsia="Liberation Serif" w:hAnsi="Liberation Sans" w:cs="Liberation Serif"/>
      <w:color w:val="000000"/>
      <w:sz w:val="28"/>
      <w:szCs w:val="28"/>
      <w:lang w:eastAsia="ru-RU" w:bidi="ar-SA"/>
    </w:rPr>
  </w:style>
  <w:style w:type="paragraph" w:customStyle="1" w:styleId="BoxList">
    <w:name w:val="Box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styleId="af6">
    <w:name w:val="List Paragraph"/>
    <w:qFormat/>
    <w:pPr>
      <w:widowControl w:val="0"/>
      <w:spacing w:after="200"/>
      <w:ind w:left="72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rz4444">
    <w:name w:val="? с4?н~?оЂ?вr?н~?оЂ?йz ?т?4е?4к?4с4?"/>
    <w:qFormat/>
    <w:pPr>
      <w:widowControl w:val="0"/>
      <w:spacing w:after="136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T44p4x4p4u">
    <w:name w:val="?4Tк4[а4pз4xа4pт4?еu?л|?ь?"/>
    <w:qFormat/>
    <w:pPr>
      <w:widowControl w:val="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O4s44p4r44u44y4u1">
    <w:name w:val="?4Oг4sл4|а4pв4rл4|е4uн4~и4yе4u 1"/>
    <w:qFormat/>
    <w:pPr>
      <w:widowControl w:val="0"/>
      <w:ind w:left="720" w:hanging="426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4O4s44p4r44u44y4u2">
    <w:name w:val="?4Oг4sл4|а4pв4rл4|е4uн4~и4yе4u 2"/>
    <w:qFormat/>
    <w:pPr>
      <w:widowControl w:val="0"/>
      <w:ind w:left="1440" w:hanging="426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4O4s44p4r44u44y4u3">
    <w:name w:val="?4Oг4sл4|а4pв4rл4|е4uн4~и4yе4u 3"/>
    <w:qFormat/>
    <w:pPr>
      <w:widowControl w:val="0"/>
      <w:ind w:left="2160" w:hanging="426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4O4s44p4r44u44y4u4">
    <w:name w:val="?4Oг4sл4|а4pв4rл4|е4uн4~и4yе4u 4"/>
    <w:basedOn w:val="4T44p4x4p4u"/>
    <w:qFormat/>
    <w:pPr>
      <w:ind w:left="2880" w:hanging="426"/>
    </w:pPr>
    <w:rPr>
      <w:sz w:val="24"/>
      <w:szCs w:val="24"/>
    </w:rPr>
  </w:style>
  <w:style w:type="paragraph" w:styleId="af7">
    <w:name w:val="endnote text"/>
    <w:basedOn w:val="a"/>
    <w:pPr>
      <w:ind w:left="288" w:hanging="288"/>
    </w:pPr>
    <w:rPr>
      <w:rFonts w:ascii="Calibri" w:hAnsi="Calibri"/>
      <w:lang w:eastAsia="ru-RU" w:bidi="ar-SA"/>
    </w:rPr>
  </w:style>
  <w:style w:type="paragraph" w:customStyle="1" w:styleId="af8">
    <w:name w:val="a"/>
    <w:qFormat/>
    <w:pPr>
      <w:widowControl w:val="0"/>
      <w:spacing w:after="20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R444p">
    <w:name w:val="?4Rн4~о4Ђс4?к[?аp"/>
    <w:qFormat/>
    <w:pPr>
      <w:widowControl w:val="0"/>
      <w:ind w:left="288" w:hanging="288"/>
    </w:pPr>
    <w:rPr>
      <w:rFonts w:ascii="Calibri" w:eastAsia="Liberation Serif" w:hAnsi="Calibri" w:cs="Liberation Serif"/>
      <w:color w:val="000000"/>
      <w:sz w:val="20"/>
      <w:szCs w:val="20"/>
      <w:lang w:eastAsia="ru-RU" w:bidi="ar-SA"/>
    </w:rPr>
  </w:style>
  <w:style w:type="paragraph" w:customStyle="1" w:styleId="BulletList">
    <w:name w:val="Bullet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NumberedList">
    <w:name w:val="Numbered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N4R4y44">
    <w:name w:val="N4Rп4?иy?с?4о?4к"/>
    <w:qFormat/>
    <w:pPr>
      <w:widowControl w:val="0"/>
      <w:spacing w:after="139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TableNormal">
    <w:name w:val="Table Normal"/>
    <w:qFormat/>
    <w:pPr>
      <w:widowControl w:val="0"/>
    </w:pPr>
    <w:rPr>
      <w:rFonts w:ascii="Calibri" w:eastAsia="Liberation Serif" w:hAnsi="Calibri" w:cs="Liberation Serif"/>
      <w:color w:val="000000"/>
      <w:sz w:val="20"/>
      <w:szCs w:val="20"/>
      <w:lang w:eastAsia="ru-RU" w:bidi="ar-SA"/>
    </w:rPr>
  </w:style>
  <w:style w:type="paragraph" w:customStyle="1" w:styleId="ArrowheadList">
    <w:name w:val="Arrowhead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I4O4rz4444">
    <w:name w:val="I4Oс4?н~?оЂ?вr?н~?оЂ?йz ?т?4е?4к?4с4?"/>
    <w:qFormat/>
    <w:pPr>
      <w:widowControl w:val="0"/>
      <w:spacing w:after="139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DashedList">
    <w:name w:val="Dashed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4p4x4p4u">
    <w:name w:val="? к4[а4pз4xа4pт4?еu?л|?ь?"/>
    <w:qFormat/>
    <w:pPr>
      <w:widowControl w:val="0"/>
    </w:pPr>
    <w:rPr>
      <w:rFonts w:ascii="FreeSans" w:eastAsia="Liberation Serif" w:hAnsi="FreeSans" w:cs="Liberation Serif"/>
      <w:color w:val="00000A"/>
      <w:sz w:val="22"/>
      <w:szCs w:val="22"/>
      <w:lang w:eastAsia="ru-RU" w:bidi="ar-SA"/>
    </w:rPr>
  </w:style>
  <w:style w:type="paragraph" w:styleId="10">
    <w:name w:val="toc 1"/>
    <w:basedOn w:val="af"/>
    <w:pPr>
      <w:ind w:left="720" w:hanging="431"/>
    </w:pPr>
    <w:rPr>
      <w:rFonts w:ascii="Calibri" w:hAnsi="Calibri"/>
      <w:lang w:eastAsia="ru-RU" w:bidi="ar-SA"/>
    </w:rPr>
  </w:style>
  <w:style w:type="paragraph" w:styleId="af9">
    <w:name w:val="header"/>
    <w:basedOn w:val="a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ru-RU" w:bidi="ar-SA"/>
    </w:rPr>
  </w:style>
  <w:style w:type="paragraph" w:customStyle="1" w:styleId="NumberedHeading3">
    <w:name w:val="Numbered Heading 3"/>
    <w:basedOn w:val="4p4s4444r443"/>
    <w:qFormat/>
    <w:pPr>
      <w:tabs>
        <w:tab w:val="left" w:pos="431"/>
      </w:tabs>
    </w:pPr>
    <w:rPr>
      <w:rFonts w:ascii="Calibri" w:hAnsi="Calibri"/>
    </w:rPr>
  </w:style>
  <w:style w:type="paragraph" w:customStyle="1" w:styleId="4K444urp4444p">
    <w:name w:val="?4Kо4Ђн4~ц4?еu?вr?аp?я??4с4~н4Ђо4?с[?кp"/>
    <w:qFormat/>
    <w:pPr>
      <w:widowControl w:val="0"/>
      <w:ind w:left="288" w:hanging="288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4q4x4p444y4p1">
    <w:name w:val="? б4qз4xа4pц4??с?4п4yи4?с[?кp1а"/>
    <w:qFormat/>
    <w:pPr>
      <w:widowControl w:val="0"/>
      <w:spacing w:after="200"/>
      <w:ind w:left="72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H4p4s4444r441">
    <w:name w:val="?4Hа4pг4sо4Ђл4|о4Ђв4rо4Ђк4[ 1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sz w:val="34"/>
      <w:szCs w:val="34"/>
      <w:lang w:eastAsia="ru-RU" w:bidi="ar-SA"/>
    </w:rPr>
  </w:style>
  <w:style w:type="paragraph" w:customStyle="1" w:styleId="I4O4s44p4r44u44y4u1">
    <w:name w:val="I4Oг4sл4|а4pв4rл4|е4uн4~и4yе4u 1"/>
    <w:qFormat/>
    <w:pPr>
      <w:widowControl w:val="0"/>
      <w:ind w:left="720" w:hanging="427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HandList">
    <w:name w:val="Hand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I4O4s44p4r44u44y4u3">
    <w:name w:val="I4Oг4sл4|а4pв4rл4|е4uн4~и4yе4u 3"/>
    <w:qFormat/>
    <w:pPr>
      <w:widowControl w:val="0"/>
      <w:ind w:left="2160" w:hanging="427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I4O4s44p4r44u44y4u4">
    <w:name w:val="I4Oг4sл4|а4pв4rл4|е4uн4~и4yе4u 4"/>
    <w:basedOn w:val="O4T44p4x4p4u"/>
    <w:qFormat/>
    <w:pPr>
      <w:ind w:left="2880" w:hanging="427"/>
    </w:pPr>
    <w:rPr>
      <w:sz w:val="24"/>
      <w:szCs w:val="24"/>
    </w:rPr>
  </w:style>
  <w:style w:type="paragraph" w:styleId="afa">
    <w:name w:val="Document Map"/>
    <w:qFormat/>
    <w:pPr>
      <w:widowControl w:val="0"/>
    </w:pPr>
    <w:rPr>
      <w:rFonts w:ascii="Calibri" w:eastAsia="Liberation Serif" w:hAnsi="Calibri" w:cs="Liberation Serif"/>
      <w:color w:val="00000A"/>
      <w:sz w:val="20"/>
      <w:szCs w:val="20"/>
      <w:lang w:eastAsia="ru-RU" w:bidi="ar-SA"/>
    </w:rPr>
  </w:style>
  <w:style w:type="paragraph" w:customStyle="1" w:styleId="4N4y4w44y4z444444y44">
    <w:name w:val="?4Nи4yж4wн4~и4yй4z к4[о4Ђл4|о4Ђн4~т4?иy?т?4у4|л"/>
    <w:qFormat/>
    <w:pPr>
      <w:widowControl w:val="0"/>
      <w:tabs>
        <w:tab w:val="center" w:pos="4677"/>
        <w:tab w:val="right" w:pos="9355"/>
      </w:tabs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TickList">
    <w:name w:val="Tick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N4R444p">
    <w:name w:val="N4Rн4~о4Ђс4?к[?аp"/>
    <w:qFormat/>
    <w:pPr>
      <w:widowControl w:val="0"/>
      <w:ind w:left="288" w:hanging="288"/>
    </w:pPr>
    <w:rPr>
      <w:rFonts w:ascii="Calibri" w:eastAsia="Liberation Serif" w:hAnsi="Calibri" w:cs="Liberation Serif"/>
      <w:color w:val="000000"/>
      <w:sz w:val="20"/>
      <w:szCs w:val="20"/>
      <w:lang w:eastAsia="ru-RU" w:bidi="ar-SA"/>
    </w:rPr>
  </w:style>
  <w:style w:type="paragraph" w:customStyle="1" w:styleId="SectionHeading">
    <w:name w:val="Section Heading"/>
    <w:basedOn w:val="NumberedHeading1"/>
    <w:qFormat/>
    <w:pPr>
      <w:tabs>
        <w:tab w:val="left" w:pos="1584"/>
      </w:tabs>
    </w:pPr>
  </w:style>
  <w:style w:type="paragraph" w:customStyle="1" w:styleId="EndnoteSymbol">
    <w:name w:val="Endnote Symbol"/>
    <w:qFormat/>
    <w:pPr>
      <w:widowControl w:val="0"/>
    </w:pPr>
    <w:rPr>
      <w:rFonts w:ascii="Calibri" w:eastAsia="Liberation Serif" w:hAnsi="Calibri" w:cs="Liberation Serif"/>
      <w:color w:val="00000A"/>
      <w:lang w:eastAsia="ru-RU" w:bidi="ar-SA"/>
    </w:rPr>
  </w:style>
  <w:style w:type="paragraph" w:customStyle="1" w:styleId="I4N4p4x4r4p44y4u">
    <w:name w:val="I4Nа4pз4xв4rа4pн4~и4yе4u"/>
    <w:qFormat/>
    <w:pPr>
      <w:widowControl w:val="0"/>
      <w:spacing w:before="119" w:after="119"/>
    </w:pPr>
    <w:rPr>
      <w:rFonts w:ascii="Calibri" w:eastAsia="Liberation Serif" w:hAnsi="Calibri" w:cs="Liberation Serif"/>
      <w:i/>
      <w:iCs/>
      <w:color w:val="000000"/>
      <w:lang w:eastAsia="ru-RU" w:bidi="ar-SA"/>
    </w:rPr>
  </w:style>
  <w:style w:type="paragraph" w:customStyle="1" w:styleId="E4K444urp4444p">
    <w:name w:val="E4Kо4Ђн4~ц4?еu?вr?аp?я??4с4~н4Ђо4?с[?кp"/>
    <w:qFormat/>
    <w:pPr>
      <w:widowControl w:val="0"/>
      <w:ind w:left="288" w:hanging="288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4N4p4x4r4p44y4u">
    <w:name w:val="?4Nа4pз4xв4rа4pн4~и4yе4u"/>
    <w:qFormat/>
    <w:pPr>
      <w:widowControl w:val="0"/>
      <w:spacing w:before="118" w:after="118"/>
    </w:pPr>
    <w:rPr>
      <w:rFonts w:ascii="Calibri" w:eastAsia="Liberation Serif" w:hAnsi="Calibri" w:cs="Liberation Serif"/>
      <w:i/>
      <w:iCs/>
      <w:color w:val="000000"/>
      <w:lang w:eastAsia="ru-RU" w:bidi="ar-SA"/>
    </w:rPr>
  </w:style>
  <w:style w:type="paragraph" w:styleId="20">
    <w:name w:val="toc 2"/>
    <w:basedOn w:val="af"/>
    <w:pPr>
      <w:ind w:left="1440" w:hanging="431"/>
    </w:pPr>
    <w:rPr>
      <w:rFonts w:ascii="Calibri" w:hAnsi="Calibri"/>
      <w:lang w:eastAsia="ru-RU" w:bidi="ar-SA"/>
    </w:rPr>
  </w:style>
  <w:style w:type="paragraph" w:styleId="30">
    <w:name w:val="toc 3"/>
    <w:basedOn w:val="af"/>
    <w:pPr>
      <w:ind w:left="2160" w:hanging="431"/>
    </w:pPr>
    <w:rPr>
      <w:rFonts w:ascii="Calibri" w:hAnsi="Calibri"/>
      <w:lang w:eastAsia="ru-RU" w:bidi="ar-SA"/>
    </w:rPr>
  </w:style>
  <w:style w:type="paragraph" w:styleId="40">
    <w:name w:val="toc 4"/>
    <w:basedOn w:val="af"/>
    <w:pPr>
      <w:ind w:left="2880" w:hanging="431"/>
    </w:pPr>
    <w:rPr>
      <w:rFonts w:ascii="Calibri" w:hAnsi="Calibri"/>
      <w:lang w:eastAsia="ru-RU" w:bidi="ar-SA"/>
    </w:rPr>
  </w:style>
  <w:style w:type="paragraph" w:customStyle="1" w:styleId="UpperCaseList">
    <w:name w:val="Upper Case List"/>
    <w:basedOn w:val="NumberedList"/>
    <w:qFormat/>
    <w:rPr>
      <w:sz w:val="24"/>
      <w:szCs w:val="24"/>
    </w:rPr>
  </w:style>
  <w:style w:type="paragraph" w:customStyle="1" w:styleId="TriangleList">
    <w:name w:val="Triangle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O4rz4444">
    <w:name w:val="?4Oс4?н~?оЂ?вr?н~?оЂ?йz ?т?4е?4к?4с4?"/>
    <w:qFormat/>
    <w:pPr>
      <w:widowControl w:val="0"/>
      <w:spacing w:after="138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4H4p4s4444r442">
    <w:name w:val="?4Hа4pг4sо4Ђл4|о4Ђв4rо4Ђк4[ 2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sz w:val="28"/>
      <w:szCs w:val="28"/>
      <w:lang w:eastAsia="ru-RU" w:bidi="ar-SA"/>
    </w:rPr>
  </w:style>
  <w:style w:type="paragraph" w:customStyle="1" w:styleId="4H4p4s4444r443">
    <w:name w:val="?4Hа4pг4sо4Ђл4|о4Ђв4rо4Ђк4[ 3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lang w:eastAsia="ru-RU" w:bidi="ar-SA"/>
    </w:rPr>
  </w:style>
  <w:style w:type="paragraph" w:customStyle="1" w:styleId="4H4p4s4444r444">
    <w:name w:val="?4Hа4pг4sо4Ђл4|о4Ђв4rо4Ђк4[ 4"/>
    <w:qFormat/>
    <w:pPr>
      <w:widowControl w:val="0"/>
      <w:spacing w:before="440" w:after="60"/>
    </w:pPr>
    <w:rPr>
      <w:rFonts w:ascii="Nimbus Sans L" w:eastAsia="Liberation Serif" w:hAnsi="Nimbus Sans L" w:cs="Liberation Serif"/>
      <w:b/>
      <w:bCs/>
      <w:color w:val="000000"/>
      <w:lang w:eastAsia="ru-RU" w:bidi="ar-SA"/>
    </w:rPr>
  </w:style>
  <w:style w:type="paragraph" w:customStyle="1" w:styleId="4q44444pqy4">
    <w:name w:val="? б4qы4?ч?4н?4а?4я?4?тp?аq?б|?лy?и?4ц"/>
    <w:qFormat/>
    <w:pPr>
      <w:widowControl w:val="0"/>
    </w:pPr>
    <w:rPr>
      <w:rFonts w:ascii="Calibri" w:eastAsia="Liberation Serif" w:hAnsi="Calibri" w:cs="Liberation Serif"/>
      <w:color w:val="000000"/>
      <w:sz w:val="22"/>
      <w:szCs w:val="22"/>
      <w:lang w:eastAsia="ru-RU" w:bidi="ar-SA"/>
    </w:rPr>
  </w:style>
  <w:style w:type="paragraph" w:customStyle="1" w:styleId="StarList">
    <w:name w:val="Star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y4w44y4z444444y44">
    <w:name w:val="? и4yж4wн4~и4yй4z к4[о4Ђл4|о4Ђн4~т4?иy?т?4у4|л"/>
    <w:qFormat/>
    <w:pPr>
      <w:widowControl w:val="0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s44p4r44u44y4u1">
    <w:name w:val="? г4sл4|а4pв4rл4|е4uн4~и4yе4u 1"/>
    <w:qFormat/>
    <w:pPr>
      <w:widowControl w:val="0"/>
      <w:ind w:left="720" w:hanging="427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Default">
    <w:name w:val="Default"/>
    <w:qFormat/>
    <w:pPr>
      <w:widowControl w:val="0"/>
    </w:pPr>
    <w:rPr>
      <w:rFonts w:ascii="Calibri" w:eastAsia="Liberation Serif" w:hAnsi="Calibri" w:cs="Liberation Serif"/>
      <w:color w:val="000000"/>
      <w:lang w:eastAsia="ru-RU" w:bidi="ar-SA"/>
    </w:rPr>
  </w:style>
  <w:style w:type="paragraph" w:customStyle="1" w:styleId="LowerRomanList">
    <w:name w:val="Lower Roman List"/>
    <w:qFormat/>
    <w:pPr>
      <w:widowControl w:val="0"/>
      <w:ind w:left="720" w:hanging="42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ChapterHeading">
    <w:name w:val="Chapter Heading"/>
    <w:qFormat/>
    <w:pPr>
      <w:widowControl w:val="0"/>
      <w:tabs>
        <w:tab w:val="left" w:pos="1584"/>
      </w:tabs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s44p4r44u44y4u2">
    <w:name w:val="? г4sл4|а4pв4rл4|е4uн4~и4yе4u 2"/>
    <w:qFormat/>
    <w:pPr>
      <w:widowControl w:val="0"/>
      <w:ind w:left="1440" w:hanging="427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s44p4r44u44y4u3">
    <w:name w:val="? г4sл4|а4pв4rл4|е4uн4~и4yе4u 3"/>
    <w:qFormat/>
    <w:pPr>
      <w:widowControl w:val="0"/>
      <w:ind w:left="2160" w:hanging="427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s44p4r44u44y4u4">
    <w:name w:val="? г4sл4|а4pв4rл4|е4uн4~и4yе4u 4"/>
    <w:qFormat/>
    <w:pPr>
      <w:widowControl w:val="0"/>
      <w:ind w:left="2880" w:hanging="427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customStyle="1" w:styleId="444urp4444p">
    <w:name w:val="? о4Ђн4~ц4?еu?вr?аp?я??4с4~н4Ђо4?с[?кp"/>
    <w:qFormat/>
    <w:pPr>
      <w:widowControl w:val="0"/>
      <w:ind w:left="288" w:hanging="288"/>
    </w:pPr>
    <w:rPr>
      <w:rFonts w:ascii="Calibri" w:eastAsia="Liberation Serif" w:hAnsi="Calibri" w:cs="Liberation Serif"/>
      <w:color w:val="00000A"/>
      <w:sz w:val="22"/>
      <w:szCs w:val="22"/>
      <w:lang w:eastAsia="ru-RU" w:bidi="ar-SA"/>
    </w:rPr>
  </w:style>
  <w:style w:type="paragraph" w:styleId="afb">
    <w:name w:val="Balloon Text"/>
    <w:qFormat/>
    <w:pPr>
      <w:widowControl w:val="0"/>
    </w:pPr>
    <w:rPr>
      <w:rFonts w:ascii="Tahoma" w:eastAsia="Liberation Serif" w:hAnsi="Tahoma" w:cs="Liberation Serif"/>
      <w:color w:val="000000"/>
      <w:sz w:val="16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RePack by Diakov</cp:lastModifiedBy>
  <cp:revision>13</cp:revision>
  <cp:lastPrinted>2024-11-28T04:22:00Z</cp:lastPrinted>
  <dcterms:created xsi:type="dcterms:W3CDTF">2020-01-29T14:09:00Z</dcterms:created>
  <dcterms:modified xsi:type="dcterms:W3CDTF">2025-01-30T07:20:00Z</dcterms:modified>
  <dc:language>ru-RU</dc:language>
</cp:coreProperties>
</file>