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AF3" w:rsidRDefault="00AE5AF3">
      <w:pPr>
        <w:pStyle w:val="af2"/>
        <w:widowControl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E5AF3" w:rsidRDefault="00AE5AF3" w:rsidP="00AE5AF3">
      <w:pPr>
        <w:pStyle w:val="af2"/>
        <w:widowControl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AE5AF3">
        <w:rPr>
          <w:rFonts w:ascii="Times New Roman" w:eastAsia="Times New Roman" w:hAnsi="Times New Roman"/>
          <w:b/>
          <w:bCs/>
          <w:sz w:val="28"/>
          <w:szCs w:val="28"/>
        </w:rPr>
        <w:object w:dxaOrig="8775" w:dyaOrig="12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672pt" o:ole="">
            <v:imagedata r:id="rId7" o:title=""/>
          </v:shape>
          <o:OLEObject Type="Embed" ProgID="AcroExch.Document.DC" ShapeID="_x0000_i1025" DrawAspect="Content" ObjectID="_1770108772" r:id="rId8"/>
        </w:object>
      </w:r>
    </w:p>
    <w:p w:rsidR="00530FCD" w:rsidRDefault="004558DD">
      <w:pPr>
        <w:pStyle w:val="af2"/>
        <w:widowControl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3. Номинации конкурса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3.1. На конкурс принимаются исследовательские работы по любой тематической направлен</w:t>
      </w:r>
      <w:r>
        <w:rPr>
          <w:rFonts w:ascii="Times New Roman" w:eastAsia="Times New Roman" w:hAnsi="Times New Roman"/>
          <w:sz w:val="28"/>
          <w:szCs w:val="28"/>
        </w:rPr>
        <w:t>ности по следующим секциям: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гуманитарные науки (история, краеведение, лингвистика, социология, литература и др.);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естественные науки (неживая природа, окружающий мир, экология);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естественные науки (живая природа);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точные науки (математика, физика, </w:t>
      </w:r>
      <w:r>
        <w:rPr>
          <w:rFonts w:ascii="Times New Roman" w:eastAsia="Times New Roman" w:hAnsi="Times New Roman"/>
          <w:sz w:val="28"/>
          <w:szCs w:val="28"/>
        </w:rPr>
        <w:t>изобретательство и робототехника, изготовление полезного объекта на основе выявленных закономерностей и др.).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Оргкомитет конкурса может устанавливать специальные номинации.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3.2. Номинацию каждый участник выбирает самостоятельно.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3.3. В номинациях работы ра</w:t>
      </w:r>
      <w:r>
        <w:rPr>
          <w:rFonts w:ascii="Times New Roman" w:eastAsia="Times New Roman" w:hAnsi="Times New Roman"/>
          <w:sz w:val="28"/>
          <w:szCs w:val="28"/>
        </w:rPr>
        <w:t>спределяются по следующим возрастным группам: 1-2 класс, 3-4 класс, 5-6 класс.</w:t>
      </w:r>
    </w:p>
    <w:p w:rsidR="00530FCD" w:rsidRDefault="004558DD">
      <w:pPr>
        <w:pStyle w:val="af2"/>
        <w:widowControl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4. Участники Конкурса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Участниками конкурса могут быть все желающие: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обучающиеся 1-6 классов общеобразовательных организаций, возраст участников 7-12 лет;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обучающиеся, занима</w:t>
      </w:r>
      <w:r>
        <w:rPr>
          <w:rFonts w:ascii="Times New Roman" w:eastAsia="Times New Roman" w:hAnsi="Times New Roman"/>
          <w:sz w:val="28"/>
          <w:szCs w:val="28"/>
        </w:rPr>
        <w:t>ющиеся в учреждениях дополнительного образования, возраст участников 7-12 лет.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качестве слушателей на Конкурсе могут присутствовать научные руководители и родители участников.</w:t>
      </w:r>
    </w:p>
    <w:p w:rsidR="00530FCD" w:rsidRDefault="004558DD">
      <w:pPr>
        <w:pStyle w:val="af2"/>
        <w:widowControl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5. Порядок проведения Конкурса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5.1. Конкурс проводится в 2 этапа (заочный и оч</w:t>
      </w:r>
      <w:r>
        <w:rPr>
          <w:rFonts w:ascii="Times New Roman" w:eastAsia="Times New Roman" w:hAnsi="Times New Roman"/>
          <w:sz w:val="28"/>
          <w:szCs w:val="28"/>
        </w:rPr>
        <w:t>ный):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b/>
          <w:bCs/>
          <w:sz w:val="28"/>
          <w:szCs w:val="28"/>
        </w:rPr>
        <w:t>заочный этап</w:t>
      </w:r>
      <w:r>
        <w:rPr>
          <w:rFonts w:ascii="Times New Roman" w:eastAsia="Times New Roman" w:hAnsi="Times New Roman"/>
          <w:sz w:val="28"/>
          <w:szCs w:val="28"/>
        </w:rPr>
        <w:t xml:space="preserve"> (прием заявок, сбор и регистрация работ) проводится </w:t>
      </w:r>
      <w:r>
        <w:rPr>
          <w:rFonts w:ascii="Times New Roman" w:eastAsia="Times New Roman" w:hAnsi="Times New Roman"/>
          <w:b/>
          <w:bCs/>
          <w:sz w:val="28"/>
          <w:szCs w:val="28"/>
        </w:rPr>
        <w:t>с 25 марта по 10 апреля 2024</w:t>
      </w:r>
      <w:r>
        <w:rPr>
          <w:rFonts w:ascii="Times New Roman" w:eastAsia="Times New Roman" w:hAnsi="Times New Roman"/>
          <w:sz w:val="28"/>
          <w:szCs w:val="28"/>
        </w:rPr>
        <w:t xml:space="preserve"> г. Печатный вариант работы сдается в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каб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 №24 - «Методическая служба» по адресу: г. Оренбург, ул. Магнитогорская, 80. Заявку (Приложение 2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),  согласие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на </w:t>
      </w:r>
      <w:r>
        <w:rPr>
          <w:rFonts w:ascii="Times New Roman" w:eastAsia="Times New Roman" w:hAnsi="Times New Roman"/>
          <w:sz w:val="28"/>
          <w:szCs w:val="28"/>
        </w:rPr>
        <w:t>обработку персональных данных (Приложение 3),  исследовательские работы в электронном формате участник конкурса направляет на адрес электронной почты: afalaleeva76@gmail.com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Участники конкурса прикладывают согласие на обработку персональных данных, заполне</w:t>
      </w:r>
      <w:r>
        <w:rPr>
          <w:rFonts w:ascii="Times New Roman" w:eastAsia="Times New Roman" w:hAnsi="Times New Roman"/>
          <w:sz w:val="28"/>
          <w:szCs w:val="28"/>
        </w:rPr>
        <w:t xml:space="preserve">нное родителем (законным представителем).     </w:t>
      </w:r>
    </w:p>
    <w:p w:rsidR="00530FCD" w:rsidRDefault="004558DD">
      <w:pPr>
        <w:pStyle w:val="Normal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" w:eastAsia="Times New Roman" w:hAnsi="Times New Roman"/>
          <w:b/>
          <w:bCs/>
          <w:sz w:val="28"/>
          <w:szCs w:val="28"/>
        </w:rPr>
        <w:t>очный этап</w:t>
      </w:r>
      <w:r>
        <w:rPr>
          <w:rFonts w:ascii="Times New Roman" w:eastAsia="Times New Roman" w:hAnsi="Times New Roman"/>
          <w:sz w:val="28"/>
          <w:szCs w:val="28"/>
        </w:rPr>
        <w:t xml:space="preserve"> (очная защита) – </w:t>
      </w:r>
      <w:r>
        <w:rPr>
          <w:rFonts w:ascii="Times New Roman" w:eastAsia="Times New Roman" w:hAnsi="Times New Roman"/>
          <w:b/>
          <w:bCs/>
          <w:sz w:val="28"/>
          <w:szCs w:val="28"/>
        </w:rPr>
        <w:t>24-25 апреля 2024</w:t>
      </w:r>
      <w:r>
        <w:rPr>
          <w:rFonts w:ascii="Times New Roman" w:eastAsia="Times New Roman" w:hAnsi="Times New Roman"/>
          <w:sz w:val="28"/>
          <w:szCs w:val="28"/>
        </w:rPr>
        <w:t xml:space="preserve"> г. в </w:t>
      </w:r>
      <w:r>
        <w:rPr>
          <w:rFonts w:ascii="Times New Roman" w:eastAsia="Times New Roman" w:hAnsi="Times New Roman"/>
          <w:b/>
          <w:bCs/>
          <w:sz w:val="28"/>
          <w:szCs w:val="28"/>
        </w:rPr>
        <w:t>10.00</w:t>
      </w:r>
    </w:p>
    <w:p w:rsidR="00530FCD" w:rsidRDefault="004558DD">
      <w:pPr>
        <w:pStyle w:val="Normal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 адресу: ул. Магнитогорская,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80;  ЦДТ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Промышленного района.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Участники городского конкурса, набравшие наибольшее количество баллов в заочном этапе в </w:t>
      </w:r>
      <w:r>
        <w:rPr>
          <w:rFonts w:ascii="Times New Roman" w:eastAsia="Times New Roman" w:hAnsi="Times New Roman"/>
          <w:sz w:val="28"/>
          <w:szCs w:val="28"/>
        </w:rPr>
        <w:t>каждой возрастной группе в каждой секции, приглашаются к участию в финале (очной защите) конкурса.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Награждение победителей и призеров Конкурса -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27 апреля 2024 </w:t>
      </w:r>
      <w:r>
        <w:rPr>
          <w:rFonts w:ascii="Times New Roman" w:eastAsia="Times New Roman" w:hAnsi="Times New Roman"/>
          <w:sz w:val="28"/>
          <w:szCs w:val="28"/>
        </w:rPr>
        <w:t xml:space="preserve">г. в </w:t>
      </w:r>
      <w:r>
        <w:rPr>
          <w:rFonts w:ascii="Times New Roman" w:eastAsia="Times New Roman" w:hAnsi="Times New Roman"/>
          <w:b/>
          <w:bCs/>
          <w:sz w:val="28"/>
          <w:szCs w:val="28"/>
        </w:rPr>
        <w:t>11.00</w:t>
      </w:r>
      <w:r>
        <w:rPr>
          <w:rFonts w:ascii="Times New Roman" w:eastAsia="Times New Roman" w:hAnsi="Times New Roman"/>
          <w:sz w:val="28"/>
          <w:szCs w:val="28"/>
        </w:rPr>
        <w:t xml:space="preserve"> по адресу: г. Оренбург, ул. Магнитогорская, 80. Большой зал ЦДТ Промышленного района.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5.2. Работы, представленные на Конкурс, не рецензируются и не возвращаются. Поступление работы для участия в Конкурсе рассматривается, как согласие автора на возможную публикацию работы или её части (с сохранением авторства).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5.3. Подробную информацию о</w:t>
      </w:r>
      <w:r>
        <w:rPr>
          <w:rFonts w:ascii="Times New Roman" w:eastAsia="Times New Roman" w:hAnsi="Times New Roman"/>
          <w:sz w:val="28"/>
          <w:szCs w:val="28"/>
        </w:rPr>
        <w:t xml:space="preserve">б участии в Конкурсе можно получить по телефону: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8 903 398-29-28. </w:t>
      </w:r>
      <w:r>
        <w:rPr>
          <w:rFonts w:ascii="Times New Roman" w:eastAsia="Times New Roman" w:hAnsi="Times New Roman"/>
          <w:sz w:val="28"/>
          <w:szCs w:val="28"/>
        </w:rPr>
        <w:t>Контактное лицо: Фалалеева Алена Владимировна - методист МАУДО ЦДТ Промышленного района</w:t>
      </w:r>
      <w:r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530FCD" w:rsidRDefault="004558DD">
      <w:pPr>
        <w:pStyle w:val="af2"/>
        <w:widowControl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6. Содержание работы Конкурса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6.1. К участию в Конкурсе допускаются исключительно исследовательские р</w:t>
      </w:r>
      <w:r>
        <w:rPr>
          <w:rFonts w:ascii="Times New Roman" w:eastAsia="Times New Roman" w:hAnsi="Times New Roman"/>
          <w:sz w:val="28"/>
          <w:szCs w:val="28"/>
        </w:rPr>
        <w:t xml:space="preserve">аботы и творческие проекты детей, выполненные индивидуально или коллективно (3-4 человека) по любым предметным областям (направлениям). 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6.2. Один автор или авторский коллектив может представлять только одну работу.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6.3. Каждый участник решает сам, в какой</w:t>
      </w:r>
      <w:r>
        <w:rPr>
          <w:rFonts w:ascii="Times New Roman" w:eastAsia="Times New Roman" w:hAnsi="Times New Roman"/>
          <w:sz w:val="28"/>
          <w:szCs w:val="28"/>
        </w:rPr>
        <w:t xml:space="preserve"> секции будет представляться его работа. После того как работа зачислена в одну из секций, ее перевод в другую секцию (по желанию автора или организатора) невозможен.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6.4. По каждому предметному направлению исследовательские работы и творческие проекты мог</w:t>
      </w:r>
      <w:r>
        <w:rPr>
          <w:rFonts w:ascii="Times New Roman" w:eastAsia="Times New Roman" w:hAnsi="Times New Roman"/>
          <w:sz w:val="28"/>
          <w:szCs w:val="28"/>
        </w:rPr>
        <w:t>ут быть теоретического, экспериментального и фантастического плана.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6.5. Исследовательские работы обязательно должны включать практическую часть (опыт, эксперимент, наблюдение).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6.6. Работа должна отражать:</w:t>
      </w:r>
    </w:p>
    <w:p w:rsidR="00530FCD" w:rsidRDefault="004558DD">
      <w:pPr>
        <w:pStyle w:val="af2"/>
        <w:widowControl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мотив выбора темы исследования и значимость исс</w:t>
      </w:r>
      <w:r>
        <w:rPr>
          <w:rFonts w:ascii="Times New Roman" w:eastAsia="Times New Roman" w:hAnsi="Times New Roman"/>
          <w:sz w:val="28"/>
          <w:szCs w:val="28"/>
        </w:rPr>
        <w:t>ледования для окружающих;</w:t>
      </w:r>
    </w:p>
    <w:p w:rsidR="00530FCD" w:rsidRDefault="004558DD">
      <w:pPr>
        <w:pStyle w:val="af2"/>
        <w:widowControl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цель и задачи, которые решал автор в ходе исследования;</w:t>
      </w:r>
    </w:p>
    <w:p w:rsidR="00530FCD" w:rsidRDefault="004558DD">
      <w:pPr>
        <w:pStyle w:val="af2"/>
        <w:widowControl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гипотезу или гипотезы, которые проверялись;</w:t>
      </w:r>
    </w:p>
    <w:p w:rsidR="00530FCD" w:rsidRDefault="004558DD">
      <w:pPr>
        <w:pStyle w:val="af2"/>
        <w:widowControl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- как проводилось исследование (какими методами автор пользовался, какие средства были задействованы в его работе);</w:t>
      </w:r>
    </w:p>
    <w:p w:rsidR="00530FCD" w:rsidRDefault="004558DD">
      <w:pPr>
        <w:pStyle w:val="af2"/>
        <w:widowControl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sz w:val="28"/>
          <w:szCs w:val="28"/>
        </w:rPr>
        <w:t>результаты работы;</w:t>
      </w:r>
    </w:p>
    <w:p w:rsidR="00530FCD" w:rsidRDefault="004558DD">
      <w:pPr>
        <w:pStyle w:val="af2"/>
        <w:widowControl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выводы.</w:t>
      </w:r>
    </w:p>
    <w:p w:rsidR="00530FCD" w:rsidRDefault="00530FCD">
      <w:pPr>
        <w:pStyle w:val="af2"/>
        <w:widowControl/>
        <w:spacing w:after="0"/>
        <w:ind w:firstLine="709"/>
        <w:jc w:val="both"/>
      </w:pP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6.7. Объем работы не должен превышать 10 страниц текста (без учета титульного листа, содержания, списка литературы и приложений). Работа должна быть построена по следующему плану: титульный лист, введение, основная часть, выво</w:t>
      </w:r>
      <w:r>
        <w:rPr>
          <w:rFonts w:ascii="Times New Roman" w:eastAsia="Times New Roman" w:hAnsi="Times New Roman"/>
          <w:sz w:val="28"/>
          <w:szCs w:val="28"/>
        </w:rPr>
        <w:t>ды, список использованных источников, приложения. Материалы должны подаваться в бумажном и электронном варианте на листах формата А4 (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/>
          <w:sz w:val="28"/>
          <w:szCs w:val="28"/>
        </w:rPr>
        <w:t>; кегль 14; интервал 1,5; все поля 2,0). Текст работы должен быть написан грамотно, без орфографических, пу</w:t>
      </w:r>
      <w:r>
        <w:rPr>
          <w:rFonts w:ascii="Times New Roman" w:eastAsia="Times New Roman" w:hAnsi="Times New Roman"/>
          <w:sz w:val="28"/>
          <w:szCs w:val="28"/>
        </w:rPr>
        <w:t>нктуационных и стилистических ошибок. Работы представляются на русском языке. Образец оформления титульного листа представлен в Приложении №1.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Исследовательские работы будут пропущены через программу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Антиплагиат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». 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6.8. Участники очного этапа представляют</w:t>
      </w:r>
      <w:r>
        <w:rPr>
          <w:rFonts w:ascii="Times New Roman" w:eastAsia="Times New Roman" w:hAnsi="Times New Roman"/>
          <w:sz w:val="28"/>
          <w:szCs w:val="28"/>
        </w:rPr>
        <w:t xml:space="preserve"> защиту своей работы в виде доклада на 5-7 минут. Доклад должен сопровождаться наглядным материалом (рисунки, плакаты, чертежи, фотографии, фильмы, макеты, таблицы, графики, схемы, карты и др.). Наглядные материалы, по возможности, выполняются участниками </w:t>
      </w:r>
      <w:r>
        <w:rPr>
          <w:rFonts w:ascii="Times New Roman" w:eastAsia="Times New Roman" w:hAnsi="Times New Roman"/>
          <w:sz w:val="28"/>
          <w:szCs w:val="28"/>
        </w:rPr>
        <w:t>самостоятельно.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6.9. При оценке работ участников используется унифицированная балльная система, одинаковая для всех возрастных групп.</w:t>
      </w:r>
    </w:p>
    <w:p w:rsidR="00530FCD" w:rsidRDefault="004558DD">
      <w:pPr>
        <w:pStyle w:val="af2"/>
        <w:widowControl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7. Критерии оценки 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7.1. Критерии оценки исследовательской работы:</w:t>
      </w:r>
    </w:p>
    <w:p w:rsidR="00530FCD" w:rsidRDefault="004558DD">
      <w:pPr>
        <w:pStyle w:val="af2"/>
        <w:widowControl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обоснование темы, актуальность;</w:t>
      </w:r>
    </w:p>
    <w:p w:rsidR="00530FCD" w:rsidRDefault="004558DD">
      <w:pPr>
        <w:pStyle w:val="af2"/>
        <w:widowControl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новизна </w:t>
      </w:r>
      <w:r>
        <w:rPr>
          <w:rFonts w:ascii="Times New Roman" w:eastAsia="Times New Roman" w:hAnsi="Times New Roman"/>
          <w:sz w:val="28"/>
          <w:szCs w:val="28"/>
        </w:rPr>
        <w:t xml:space="preserve">исследования,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эвристичность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>;</w:t>
      </w:r>
    </w:p>
    <w:p w:rsidR="00530FCD" w:rsidRDefault="004558DD">
      <w:pPr>
        <w:pStyle w:val="af2"/>
        <w:widowControl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наличие гипотезы;</w:t>
      </w:r>
    </w:p>
    <w:p w:rsidR="00530FCD" w:rsidRDefault="004558DD">
      <w:pPr>
        <w:pStyle w:val="af2"/>
        <w:widowControl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методы исследования;</w:t>
      </w:r>
    </w:p>
    <w:p w:rsidR="00530FCD" w:rsidRDefault="004558DD">
      <w:pPr>
        <w:pStyle w:val="af2"/>
        <w:widowControl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соответствие содержания сформулированной теме, поставленной цели и задачам, соответствие выводов полученным результатам;</w:t>
      </w:r>
    </w:p>
    <w:p w:rsidR="00530FCD" w:rsidRDefault="004558DD">
      <w:pPr>
        <w:pStyle w:val="af2"/>
        <w:widowControl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практическая и/или теоретическая значимость;</w:t>
      </w:r>
    </w:p>
    <w:p w:rsidR="00530FCD" w:rsidRDefault="004558DD">
      <w:pPr>
        <w:pStyle w:val="af2"/>
        <w:widowControl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культура офо</w:t>
      </w:r>
      <w:r>
        <w:rPr>
          <w:rFonts w:ascii="Times New Roman" w:eastAsia="Times New Roman" w:hAnsi="Times New Roman"/>
          <w:sz w:val="28"/>
          <w:szCs w:val="28"/>
        </w:rPr>
        <w:t>рмления материалов (соответствие структуры работы общепринятым требованиям для научных трудов, системность, грамотность и логичность изложения материала, использование графических и наглядных средств).</w:t>
      </w:r>
    </w:p>
    <w:p w:rsidR="00530FCD" w:rsidRDefault="00530FCD">
      <w:pPr>
        <w:pStyle w:val="af2"/>
        <w:widowControl/>
        <w:spacing w:after="0"/>
        <w:ind w:firstLine="709"/>
        <w:jc w:val="both"/>
      </w:pP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7.2. Критерии оценки проектной работы:</w:t>
      </w:r>
    </w:p>
    <w:p w:rsidR="00530FCD" w:rsidRDefault="004558DD">
      <w:pPr>
        <w:pStyle w:val="af2"/>
        <w:widowControl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исследовател</w:t>
      </w:r>
      <w:r>
        <w:rPr>
          <w:rFonts w:ascii="Times New Roman" w:eastAsia="Times New Roman" w:hAnsi="Times New Roman"/>
          <w:sz w:val="28"/>
          <w:szCs w:val="28"/>
        </w:rPr>
        <w:t>ьский характер проектной работы;</w:t>
      </w:r>
    </w:p>
    <w:p w:rsidR="00530FCD" w:rsidRDefault="004558DD">
      <w:pPr>
        <w:pStyle w:val="af2"/>
        <w:widowControl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- новизна;</w:t>
      </w:r>
    </w:p>
    <w:p w:rsidR="00530FCD" w:rsidRDefault="004558DD">
      <w:pPr>
        <w:pStyle w:val="af2"/>
        <w:widowControl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оригинальность;</w:t>
      </w:r>
    </w:p>
    <w:p w:rsidR="00530FCD" w:rsidRDefault="004558DD">
      <w:pPr>
        <w:pStyle w:val="4q4x4p444y4p1"/>
        <w:widowControl/>
        <w:spacing w:after="0"/>
        <w:ind w:left="0" w:firstLine="709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уровень самостоятельности ребенка (детей) в работе над проектом;</w:t>
      </w:r>
    </w:p>
    <w:p w:rsidR="00530FCD" w:rsidRDefault="004558DD">
      <w:pPr>
        <w:pStyle w:val="4q4x4p444y4p1"/>
        <w:widowControl/>
        <w:spacing w:after="0"/>
        <w:ind w:left="0" w:firstLine="709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использование наглядных средств, сделанных руками ребенка (схемы, рисунки, макеты и др.);</w:t>
      </w:r>
    </w:p>
    <w:p w:rsidR="00530FCD" w:rsidRDefault="004558DD">
      <w:pPr>
        <w:pStyle w:val="4q4x4p444y4p1"/>
        <w:widowControl/>
        <w:spacing w:after="0"/>
        <w:ind w:left="0" w:firstLine="709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наличие продукта и/или вывода по </w:t>
      </w:r>
      <w:r>
        <w:rPr>
          <w:rFonts w:ascii="Times New Roman" w:eastAsia="Times New Roman" w:hAnsi="Times New Roman"/>
          <w:sz w:val="28"/>
          <w:szCs w:val="28"/>
        </w:rPr>
        <w:t>результатам исследования;</w:t>
      </w:r>
    </w:p>
    <w:p w:rsidR="00530FCD" w:rsidRDefault="004558DD">
      <w:pPr>
        <w:pStyle w:val="4q4x4p444y4p1"/>
        <w:widowControl/>
        <w:spacing w:after="0"/>
        <w:ind w:left="0" w:firstLine="709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постановка новой задачи (реализация проекта).</w:t>
      </w:r>
    </w:p>
    <w:p w:rsidR="00530FCD" w:rsidRDefault="00530FCD">
      <w:pPr>
        <w:pStyle w:val="4q4x4p444y4p1"/>
        <w:widowControl/>
        <w:spacing w:after="0"/>
        <w:ind w:left="0" w:firstLine="709"/>
        <w:contextualSpacing/>
      </w:pPr>
    </w:p>
    <w:p w:rsidR="00530FCD" w:rsidRDefault="004558DD">
      <w:pPr>
        <w:pStyle w:val="4q4x4p444y4p1"/>
        <w:widowControl/>
        <w:ind w:left="0"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7.3. Критерии оценки публичной защиты:</w:t>
      </w:r>
    </w:p>
    <w:p w:rsidR="00530FCD" w:rsidRDefault="004558DD">
      <w:pPr>
        <w:pStyle w:val="af2"/>
        <w:widowControl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культура речи (лексический запас, грамматические конструкции, речевой стиль, громкость, четкость, темп и т.д.);</w:t>
      </w:r>
    </w:p>
    <w:p w:rsidR="00530FCD" w:rsidRDefault="004558DD">
      <w:pPr>
        <w:pStyle w:val="4q4x4p444y4p1"/>
        <w:widowControl/>
        <w:spacing w:after="0"/>
        <w:ind w:left="0" w:firstLine="709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убедительность и </w:t>
      </w:r>
      <w:r>
        <w:rPr>
          <w:rFonts w:ascii="Times New Roman" w:eastAsia="Times New Roman" w:hAnsi="Times New Roman"/>
          <w:sz w:val="28"/>
          <w:szCs w:val="28"/>
        </w:rPr>
        <w:t>доказательность сообщения о ходе и результате исследования проекта;</w:t>
      </w:r>
    </w:p>
    <w:p w:rsidR="00530FCD" w:rsidRDefault="004558DD">
      <w:pPr>
        <w:pStyle w:val="af2"/>
        <w:widowControl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умение устанавливать контакт с аудиторией;</w:t>
      </w:r>
    </w:p>
    <w:p w:rsidR="00530FCD" w:rsidRDefault="004558DD">
      <w:pPr>
        <w:pStyle w:val="af2"/>
        <w:widowControl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логичность изложения;</w:t>
      </w:r>
    </w:p>
    <w:p w:rsidR="00530FCD" w:rsidRDefault="004558DD">
      <w:pPr>
        <w:pStyle w:val="af2"/>
        <w:widowControl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свободное владение материалом, ориентация в содержании представленной работы;</w:t>
      </w:r>
    </w:p>
    <w:p w:rsidR="00530FCD" w:rsidRDefault="004558DD">
      <w:pPr>
        <w:pStyle w:val="af2"/>
        <w:widowControl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способность к ведению дискуссии, отве</w:t>
      </w:r>
      <w:r>
        <w:rPr>
          <w:rFonts w:ascii="Times New Roman" w:eastAsia="Times New Roman" w:hAnsi="Times New Roman"/>
          <w:sz w:val="28"/>
          <w:szCs w:val="28"/>
        </w:rPr>
        <w:t>ты на вопросы;</w:t>
      </w:r>
    </w:p>
    <w:p w:rsidR="00530FCD" w:rsidRDefault="004558DD">
      <w:pPr>
        <w:pStyle w:val="af2"/>
        <w:widowControl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творческий подход к представлению работы (оригинальность);</w:t>
      </w:r>
    </w:p>
    <w:p w:rsidR="00530FCD" w:rsidRDefault="004558DD">
      <w:pPr>
        <w:pStyle w:val="af2"/>
        <w:widowControl/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соблюдение регламента;</w:t>
      </w:r>
    </w:p>
    <w:p w:rsidR="00530FCD" w:rsidRDefault="004558DD">
      <w:pPr>
        <w:pStyle w:val="af2"/>
        <w:widowControl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качество ответов на вопросы в ходе процедуры представления работ.</w:t>
      </w:r>
    </w:p>
    <w:p w:rsidR="00530FCD" w:rsidRDefault="00530FCD">
      <w:pPr>
        <w:pStyle w:val="af2"/>
        <w:widowControl/>
        <w:spacing w:after="0"/>
        <w:ind w:firstLine="709"/>
        <w:contextualSpacing/>
      </w:pPr>
    </w:p>
    <w:p w:rsidR="00530FCD" w:rsidRDefault="004558DD">
      <w:pPr>
        <w:pStyle w:val="af2"/>
        <w:widowControl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8. Подведение итогов Конкурса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8.1. Подведение итогов членами жюри проводится сразу после завершения каждого этапа. Члены жюри, осуществляющие судейство, представляют результаты каждого этапа Конкурса, выделяя лучших участников. 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8.2. Протоколы подведения итогов каждого этапа Конкурса с</w:t>
      </w:r>
      <w:r>
        <w:rPr>
          <w:rFonts w:ascii="Times New Roman" w:eastAsia="Times New Roman" w:hAnsi="Times New Roman"/>
          <w:sz w:val="28"/>
          <w:szCs w:val="28"/>
        </w:rPr>
        <w:t>даются ответственному секретарю, который перепроверяет сумму выставленных баллов, наличие подписей членов жюри, осуществляющих судейство.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8.3. Каждому участнику выдается электронное свидетельство об участии.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8.4. Победителем конкурса в каждой возрастной гр</w:t>
      </w:r>
      <w:r>
        <w:rPr>
          <w:rFonts w:ascii="Times New Roman" w:eastAsia="Times New Roman" w:hAnsi="Times New Roman"/>
          <w:sz w:val="28"/>
          <w:szCs w:val="28"/>
        </w:rPr>
        <w:t>уппе номинаций считается участник, набравший наибольшее количество баллов; призёрами – участники, занявшие второе или третье место. Победители и призёры выявляются в очном этапе Конкурса.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8.5. Решение жюри является окончательным и не комментируется.</w:t>
      </w:r>
    </w:p>
    <w:p w:rsidR="00530FCD" w:rsidRDefault="004558DD">
      <w:pPr>
        <w:pStyle w:val="af2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8.6. Р</w:t>
      </w:r>
      <w:r>
        <w:rPr>
          <w:rFonts w:ascii="Times New Roman" w:eastAsia="Times New Roman" w:hAnsi="Times New Roman"/>
          <w:sz w:val="28"/>
          <w:szCs w:val="28"/>
        </w:rPr>
        <w:t xml:space="preserve">аботы победителей очного этапа Конкурса рекомендуются для участия в областных, российских конкурсах исследовательских работ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для  школьников</w:t>
      </w:r>
      <w:proofErr w:type="gram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530FCD" w:rsidRDefault="004558DD">
      <w:pPr>
        <w:pStyle w:val="Default"/>
        <w:widowControl/>
        <w:jc w:val="right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lastRenderedPageBreak/>
        <w:t xml:space="preserve">Приложение 1 </w:t>
      </w:r>
    </w:p>
    <w:p w:rsidR="00530FCD" w:rsidRDefault="004558DD">
      <w:pPr>
        <w:pStyle w:val="Default"/>
        <w:widowControl/>
        <w:ind w:firstLine="709"/>
        <w:jc w:val="center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</w:rPr>
        <w:t>Образец оформления титульного листа</w:t>
      </w:r>
    </w:p>
    <w:p w:rsidR="00530FCD" w:rsidRDefault="00530FCD">
      <w:pPr>
        <w:pStyle w:val="Normal"/>
        <w:widowControl/>
        <w:ind w:firstLine="709"/>
        <w:jc w:val="center"/>
      </w:pPr>
    </w:p>
    <w:p w:rsidR="00530FCD" w:rsidRDefault="004558DD">
      <w:pPr>
        <w:pStyle w:val="Normal"/>
        <w:widowControl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Управление образования администрации г. Оренбурга</w:t>
      </w:r>
    </w:p>
    <w:p w:rsidR="00530FCD" w:rsidRDefault="004558DD">
      <w:pPr>
        <w:pStyle w:val="Normal"/>
        <w:widowControl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МАУДО «Центр </w:t>
      </w:r>
      <w:r>
        <w:rPr>
          <w:rFonts w:ascii="Times New Roman" w:eastAsia="Times New Roman" w:hAnsi="Times New Roman"/>
          <w:sz w:val="28"/>
          <w:szCs w:val="28"/>
        </w:rPr>
        <w:t>детского творчества» Промышленного района</w:t>
      </w:r>
    </w:p>
    <w:p w:rsidR="00530FCD" w:rsidRDefault="00530FCD">
      <w:pPr>
        <w:pStyle w:val="Normal"/>
        <w:widowControl/>
        <w:ind w:firstLine="709"/>
        <w:jc w:val="center"/>
      </w:pPr>
    </w:p>
    <w:p w:rsidR="00530FCD" w:rsidRDefault="00530FCD">
      <w:pPr>
        <w:pStyle w:val="Normal"/>
        <w:widowControl/>
        <w:ind w:firstLine="709"/>
        <w:jc w:val="center"/>
      </w:pPr>
    </w:p>
    <w:p w:rsidR="00530FCD" w:rsidRDefault="00530FCD">
      <w:pPr>
        <w:pStyle w:val="Normal"/>
        <w:widowControl/>
        <w:ind w:firstLine="709"/>
        <w:jc w:val="center"/>
      </w:pPr>
    </w:p>
    <w:p w:rsidR="00530FCD" w:rsidRDefault="004558DD">
      <w:pPr>
        <w:pStyle w:val="af2"/>
        <w:widowControl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Городской конкурс исследовательских и проектных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работ  обучающихся</w:t>
      </w:r>
      <w:proofErr w:type="gramEnd"/>
    </w:p>
    <w:p w:rsidR="00530FCD" w:rsidRDefault="004558DD">
      <w:pPr>
        <w:pStyle w:val="af2"/>
        <w:widowControl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«Юный исследователь»</w:t>
      </w:r>
    </w:p>
    <w:p w:rsidR="00530FCD" w:rsidRDefault="00530FCD">
      <w:pPr>
        <w:pStyle w:val="Normal"/>
        <w:widowControl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30FCD" w:rsidRDefault="004558DD">
      <w:pPr>
        <w:pStyle w:val="Normal"/>
        <w:widowControl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Секция: (из пункта 3.1)</w:t>
      </w:r>
    </w:p>
    <w:p w:rsidR="00530FCD" w:rsidRDefault="00530FCD">
      <w:pPr>
        <w:pStyle w:val="Normal"/>
        <w:widowControl/>
        <w:ind w:firstLine="709"/>
        <w:jc w:val="right"/>
      </w:pPr>
    </w:p>
    <w:p w:rsidR="00530FCD" w:rsidRDefault="004558DD">
      <w:pPr>
        <w:pStyle w:val="Normal"/>
        <w:widowControl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Тема работы</w:t>
      </w:r>
    </w:p>
    <w:p w:rsidR="00530FCD" w:rsidRDefault="00530FCD">
      <w:pPr>
        <w:pStyle w:val="Default"/>
        <w:widowControl/>
        <w:jc w:val="right"/>
      </w:pPr>
    </w:p>
    <w:p w:rsidR="00530FCD" w:rsidRDefault="00530FCD">
      <w:pPr>
        <w:pStyle w:val="Default"/>
        <w:widowControl/>
        <w:ind w:firstLine="709"/>
        <w:jc w:val="right"/>
      </w:pPr>
    </w:p>
    <w:p w:rsidR="00530FCD" w:rsidRDefault="004558DD">
      <w:pPr>
        <w:pStyle w:val="Default"/>
        <w:widowControl/>
        <w:spacing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Работу выполнил:</w:t>
      </w:r>
    </w:p>
    <w:p w:rsidR="00530FCD" w:rsidRDefault="004558DD">
      <w:pPr>
        <w:pStyle w:val="Default"/>
        <w:widowControl/>
        <w:spacing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Ф.И.О (полностью),</w:t>
      </w:r>
    </w:p>
    <w:p w:rsidR="00530FCD" w:rsidRDefault="004558DD">
      <w:pPr>
        <w:pStyle w:val="Default"/>
        <w:widowControl/>
        <w:spacing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ученик __ класса</w:t>
      </w:r>
    </w:p>
    <w:p w:rsidR="00530FCD" w:rsidRDefault="004558DD">
      <w:pPr>
        <w:pStyle w:val="Default"/>
        <w:widowControl/>
        <w:spacing w:line="360" w:lineRule="auto"/>
        <w:ind w:firstLine="709"/>
        <w:jc w:val="right"/>
        <w:rPr>
          <w:rFonts w:ascii="Times New Roman" w:eastAsia="Times New Roman" w:hAnsi="Times New Roman"/>
          <w:color w:val="00000A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муниципального бюджетного</w:t>
      </w:r>
      <w:r>
        <w:rPr>
          <w:rFonts w:ascii="Times New Roman" w:eastAsia="Times New Roman" w:hAnsi="Times New Roman"/>
          <w:color w:val="00000A"/>
          <w:sz w:val="28"/>
          <w:szCs w:val="28"/>
        </w:rPr>
        <w:t>/автономного</w:t>
      </w:r>
    </w:p>
    <w:p w:rsidR="00530FCD" w:rsidRDefault="004558DD">
      <w:pPr>
        <w:pStyle w:val="Default"/>
        <w:widowControl/>
        <w:spacing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общеобразовательного учреждения</w:t>
      </w:r>
    </w:p>
    <w:p w:rsidR="00530FCD" w:rsidRDefault="004558DD">
      <w:pPr>
        <w:pStyle w:val="Default"/>
        <w:widowControl/>
        <w:spacing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«СОШ № __ г. Оренбурга»</w:t>
      </w:r>
    </w:p>
    <w:p w:rsidR="00530FCD" w:rsidRDefault="00530FCD">
      <w:pPr>
        <w:pStyle w:val="Default"/>
        <w:widowControl/>
        <w:spacing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</w:p>
    <w:p w:rsidR="00530FCD" w:rsidRDefault="004558DD">
      <w:pPr>
        <w:pStyle w:val="Default"/>
        <w:widowControl/>
        <w:spacing w:line="360" w:lineRule="auto"/>
        <w:ind w:firstLine="68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Научный руководитель:</w:t>
      </w:r>
    </w:p>
    <w:p w:rsidR="00530FCD" w:rsidRDefault="004558DD">
      <w:pPr>
        <w:pStyle w:val="Default"/>
        <w:widowControl/>
        <w:spacing w:line="360" w:lineRule="auto"/>
        <w:ind w:firstLine="68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Ф.И.О (полностью),</w:t>
      </w:r>
    </w:p>
    <w:p w:rsidR="00530FCD" w:rsidRDefault="004558DD">
      <w:pPr>
        <w:pStyle w:val="Normal"/>
        <w:widowControl/>
        <w:spacing w:after="0" w:line="360" w:lineRule="auto"/>
        <w:ind w:firstLine="68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учитель (предмет) муниципального бюджетного/автономного</w:t>
      </w:r>
    </w:p>
    <w:p w:rsidR="00530FCD" w:rsidRDefault="004558DD">
      <w:pPr>
        <w:pStyle w:val="Normal"/>
        <w:widowControl/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общеобразовательного учреждения «СОШ № __ г.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Оренбурга»/</w:t>
      </w:r>
      <w:proofErr w:type="gramEnd"/>
    </w:p>
    <w:p w:rsidR="00530FCD" w:rsidRDefault="004558DD">
      <w:pPr>
        <w:pStyle w:val="Normal"/>
        <w:widowControl/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педагог дополнительного </w:t>
      </w:r>
      <w:r>
        <w:rPr>
          <w:rFonts w:ascii="Times New Roman" w:eastAsia="Times New Roman" w:hAnsi="Times New Roman"/>
          <w:sz w:val="28"/>
          <w:szCs w:val="28"/>
        </w:rPr>
        <w:t>образования</w:t>
      </w:r>
    </w:p>
    <w:p w:rsidR="00530FCD" w:rsidRDefault="004558DD">
      <w:pPr>
        <w:pStyle w:val="Normal"/>
        <w:widowControl/>
        <w:spacing w:after="0" w:line="360" w:lineRule="auto"/>
        <w:ind w:firstLine="68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учреждения дополнительного образования</w:t>
      </w:r>
    </w:p>
    <w:p w:rsidR="00530FCD" w:rsidRDefault="00530FCD">
      <w:pPr>
        <w:pStyle w:val="Normal"/>
        <w:widowControl/>
        <w:ind w:firstLine="709"/>
        <w:jc w:val="right"/>
      </w:pPr>
    </w:p>
    <w:p w:rsidR="00530FCD" w:rsidRDefault="00530FCD">
      <w:pPr>
        <w:pStyle w:val="Normal"/>
        <w:widowControl/>
        <w:ind w:firstLine="709"/>
        <w:jc w:val="center"/>
      </w:pPr>
    </w:p>
    <w:p w:rsidR="00530FCD" w:rsidRDefault="004558DD">
      <w:pPr>
        <w:pStyle w:val="Normal"/>
        <w:widowControl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Оренбург, 2024</w:t>
      </w:r>
    </w:p>
    <w:p w:rsidR="00530FCD" w:rsidRDefault="00530FCD">
      <w:pPr>
        <w:pStyle w:val="Normal"/>
        <w:spacing w:after="157" w:line="240" w:lineRule="exact"/>
        <w:ind w:firstLine="850"/>
        <w:jc w:val="right"/>
        <w:rPr>
          <w:rFonts w:ascii="Times New Roman" w:hAnsi="Times New Roman"/>
          <w:b/>
          <w:i/>
          <w:sz w:val="28"/>
        </w:rPr>
      </w:pPr>
    </w:p>
    <w:p w:rsidR="00530FCD" w:rsidRDefault="004558DD">
      <w:pPr>
        <w:pStyle w:val="Normal"/>
        <w:spacing w:after="157" w:line="240" w:lineRule="exact"/>
        <w:ind w:firstLine="850"/>
        <w:jc w:val="right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Приложение 2</w:t>
      </w:r>
    </w:p>
    <w:p w:rsidR="00530FCD" w:rsidRDefault="004558DD">
      <w:pPr>
        <w:pStyle w:val="Default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Заявка</w:t>
      </w:r>
    </w:p>
    <w:p w:rsidR="00530FCD" w:rsidRDefault="004558DD">
      <w:pPr>
        <w:pStyle w:val="af2"/>
        <w:spacing w:before="27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на участие в городском конкурсе </w:t>
      </w:r>
      <w:proofErr w:type="gramStart"/>
      <w:r>
        <w:rPr>
          <w:rFonts w:ascii="Times New Roman" w:hAnsi="Times New Roman"/>
          <w:sz w:val="28"/>
        </w:rPr>
        <w:t>исследовательских и проектных работ</w:t>
      </w:r>
      <w:proofErr w:type="gramEnd"/>
      <w:r>
        <w:rPr>
          <w:rFonts w:ascii="Times New Roman" w:hAnsi="Times New Roman"/>
          <w:sz w:val="28"/>
        </w:rPr>
        <w:t xml:space="preserve"> обучающихся </w:t>
      </w:r>
      <w:r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sz w:val="28"/>
        </w:rPr>
        <w:t>Юный исследователь</w:t>
      </w:r>
      <w:r>
        <w:rPr>
          <w:rFonts w:ascii="Times New Roman" w:hAnsi="Times New Roman"/>
          <w:b/>
          <w:sz w:val="28"/>
        </w:rPr>
        <w:t>»</w:t>
      </w:r>
    </w:p>
    <w:tbl>
      <w:tblPr>
        <w:tblW w:w="9351" w:type="dxa"/>
        <w:tblInd w:w="-29" w:type="dxa"/>
        <w:tblLayout w:type="fixed"/>
        <w:tblCellMar>
          <w:left w:w="7" w:type="dxa"/>
          <w:right w:w="7" w:type="dxa"/>
        </w:tblCellMar>
        <w:tblLook w:val="0000" w:firstRow="0" w:lastRow="0" w:firstColumn="0" w:lastColumn="0" w:noHBand="0" w:noVBand="0"/>
      </w:tblPr>
      <w:tblGrid>
        <w:gridCol w:w="4526"/>
        <w:gridCol w:w="4825"/>
      </w:tblGrid>
      <w:tr w:rsidR="00530FCD">
        <w:tc>
          <w:tcPr>
            <w:tcW w:w="4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4558DD">
            <w:pPr>
              <w:pStyle w:val="Normal"/>
              <w:spacing w:after="157" w:line="252" w:lineRule="auto"/>
              <w:rPr>
                <w:rFonts w:ascii="Times New Roman" w:eastAsia="FreeSans" w:hAnsi="Times New Roman"/>
                <w:sz w:val="28"/>
                <w:szCs w:val="24"/>
              </w:rPr>
            </w:pPr>
            <w:r>
              <w:rPr>
                <w:rFonts w:ascii="Times New Roman" w:eastAsia="FreeSans" w:hAnsi="Times New Roman"/>
                <w:sz w:val="28"/>
                <w:szCs w:val="24"/>
              </w:rPr>
              <w:t>Фамилия</w:t>
            </w:r>
          </w:p>
        </w:tc>
        <w:tc>
          <w:tcPr>
            <w:tcW w:w="4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530FCD">
            <w:pPr>
              <w:spacing w:line="252" w:lineRule="auto"/>
              <w:rPr>
                <w:rFonts w:ascii="Times New Roman" w:eastAsia="FreeSans" w:hAnsi="Times New Roman"/>
                <w:sz w:val="22"/>
              </w:rPr>
            </w:pPr>
          </w:p>
        </w:tc>
      </w:tr>
      <w:tr w:rsidR="00530FCD">
        <w:tc>
          <w:tcPr>
            <w:tcW w:w="4526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4558DD">
            <w:pPr>
              <w:pStyle w:val="Normal"/>
              <w:spacing w:after="157" w:line="252" w:lineRule="auto"/>
              <w:jc w:val="both"/>
              <w:rPr>
                <w:rFonts w:ascii="Times New Roman" w:eastAsia="FreeSans" w:hAnsi="Times New Roman"/>
                <w:sz w:val="28"/>
                <w:szCs w:val="24"/>
              </w:rPr>
            </w:pPr>
            <w:r>
              <w:rPr>
                <w:rFonts w:ascii="Times New Roman" w:eastAsia="FreeSans" w:hAnsi="Times New Roman"/>
                <w:sz w:val="28"/>
                <w:szCs w:val="24"/>
              </w:rPr>
              <w:t>Имя</w:t>
            </w:r>
          </w:p>
        </w:tc>
        <w:tc>
          <w:tcPr>
            <w:tcW w:w="4824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530FCD">
            <w:pPr>
              <w:spacing w:line="252" w:lineRule="auto"/>
              <w:rPr>
                <w:rFonts w:ascii="Times New Roman" w:eastAsia="FreeSans" w:hAnsi="Times New Roman"/>
                <w:sz w:val="22"/>
              </w:rPr>
            </w:pPr>
          </w:p>
        </w:tc>
      </w:tr>
      <w:tr w:rsidR="00530FCD">
        <w:tc>
          <w:tcPr>
            <w:tcW w:w="4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4558DD">
            <w:pPr>
              <w:pStyle w:val="Normal"/>
              <w:spacing w:after="157" w:line="252" w:lineRule="auto"/>
              <w:jc w:val="both"/>
              <w:rPr>
                <w:rFonts w:ascii="Times New Roman" w:eastAsia="FreeSans" w:hAnsi="Times New Roman"/>
                <w:sz w:val="28"/>
                <w:szCs w:val="24"/>
              </w:rPr>
            </w:pPr>
            <w:r>
              <w:rPr>
                <w:rFonts w:ascii="Times New Roman" w:eastAsia="FreeSans" w:hAnsi="Times New Roman"/>
                <w:sz w:val="28"/>
                <w:szCs w:val="24"/>
              </w:rPr>
              <w:t>Отчество</w:t>
            </w:r>
          </w:p>
        </w:tc>
        <w:tc>
          <w:tcPr>
            <w:tcW w:w="4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530FCD">
            <w:pPr>
              <w:spacing w:line="252" w:lineRule="auto"/>
              <w:rPr>
                <w:rFonts w:ascii="Times New Roman" w:eastAsia="FreeSans" w:hAnsi="Times New Roman"/>
                <w:sz w:val="22"/>
              </w:rPr>
            </w:pPr>
          </w:p>
        </w:tc>
      </w:tr>
      <w:tr w:rsidR="00530FCD">
        <w:tc>
          <w:tcPr>
            <w:tcW w:w="4526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4558DD">
            <w:pPr>
              <w:pStyle w:val="Normal"/>
              <w:spacing w:after="157" w:line="252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Возраст</w:t>
            </w:r>
          </w:p>
        </w:tc>
        <w:tc>
          <w:tcPr>
            <w:tcW w:w="4824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530FCD">
            <w:pPr>
              <w:spacing w:line="252" w:lineRule="auto"/>
              <w:rPr>
                <w:rFonts w:ascii="Times New Roman" w:eastAsia="FreeSans" w:hAnsi="Times New Roman"/>
                <w:sz w:val="22"/>
              </w:rPr>
            </w:pPr>
          </w:p>
        </w:tc>
      </w:tr>
      <w:tr w:rsidR="00530FCD">
        <w:tc>
          <w:tcPr>
            <w:tcW w:w="4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4558DD">
            <w:pPr>
              <w:pStyle w:val="Normal"/>
              <w:spacing w:after="157" w:line="252" w:lineRule="auto"/>
              <w:jc w:val="both"/>
              <w:rPr>
                <w:rFonts w:ascii="Times New Roman" w:eastAsia="FreeSans" w:hAnsi="Times New Roman"/>
                <w:sz w:val="28"/>
                <w:szCs w:val="24"/>
              </w:rPr>
            </w:pPr>
            <w:r>
              <w:rPr>
                <w:rFonts w:ascii="Times New Roman" w:eastAsia="FreeSans" w:hAnsi="Times New Roman"/>
                <w:sz w:val="28"/>
                <w:szCs w:val="24"/>
              </w:rPr>
              <w:t>Секция</w:t>
            </w:r>
          </w:p>
        </w:tc>
        <w:tc>
          <w:tcPr>
            <w:tcW w:w="4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530FCD">
            <w:pPr>
              <w:spacing w:line="252" w:lineRule="auto"/>
              <w:rPr>
                <w:rFonts w:ascii="Times New Roman" w:eastAsia="FreeSans" w:hAnsi="Times New Roman"/>
                <w:sz w:val="22"/>
              </w:rPr>
            </w:pPr>
          </w:p>
        </w:tc>
      </w:tr>
      <w:tr w:rsidR="00530FCD">
        <w:tc>
          <w:tcPr>
            <w:tcW w:w="4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4558DD">
            <w:pPr>
              <w:pStyle w:val="Normal"/>
              <w:spacing w:after="157" w:line="252" w:lineRule="auto"/>
              <w:jc w:val="both"/>
              <w:rPr>
                <w:rFonts w:ascii="Times New Roman" w:eastAsia="FreeSans" w:hAnsi="Times New Roman"/>
                <w:sz w:val="28"/>
                <w:szCs w:val="24"/>
              </w:rPr>
            </w:pPr>
            <w:r>
              <w:rPr>
                <w:rFonts w:ascii="Times New Roman" w:eastAsia="FreeSans" w:hAnsi="Times New Roman"/>
                <w:sz w:val="28"/>
                <w:szCs w:val="24"/>
              </w:rPr>
              <w:t>Тема работы</w:t>
            </w:r>
          </w:p>
        </w:tc>
        <w:tc>
          <w:tcPr>
            <w:tcW w:w="4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530FCD">
            <w:pPr>
              <w:spacing w:line="252" w:lineRule="auto"/>
              <w:rPr>
                <w:rFonts w:ascii="Times New Roman" w:eastAsia="FreeSans" w:hAnsi="Times New Roman"/>
                <w:sz w:val="22"/>
              </w:rPr>
            </w:pPr>
          </w:p>
        </w:tc>
      </w:tr>
      <w:tr w:rsidR="00530FCD">
        <w:tc>
          <w:tcPr>
            <w:tcW w:w="4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4558DD">
            <w:pPr>
              <w:pStyle w:val="Normal"/>
              <w:spacing w:after="157" w:line="252" w:lineRule="auto"/>
              <w:jc w:val="both"/>
              <w:rPr>
                <w:rFonts w:ascii="Times New Roman" w:eastAsia="FreeSans" w:hAnsi="Times New Roman"/>
                <w:sz w:val="28"/>
                <w:szCs w:val="24"/>
              </w:rPr>
            </w:pPr>
            <w:r>
              <w:rPr>
                <w:rFonts w:ascii="Times New Roman" w:eastAsia="FreeSans" w:hAnsi="Times New Roman"/>
                <w:sz w:val="28"/>
                <w:szCs w:val="24"/>
              </w:rPr>
              <w:t>Образовательная организация</w:t>
            </w:r>
          </w:p>
        </w:tc>
        <w:tc>
          <w:tcPr>
            <w:tcW w:w="4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530FCD">
            <w:pPr>
              <w:spacing w:line="252" w:lineRule="auto"/>
              <w:rPr>
                <w:rFonts w:ascii="Times New Roman" w:eastAsia="FreeSans" w:hAnsi="Times New Roman"/>
                <w:sz w:val="22"/>
              </w:rPr>
            </w:pPr>
          </w:p>
        </w:tc>
      </w:tr>
      <w:tr w:rsidR="00530FCD">
        <w:tc>
          <w:tcPr>
            <w:tcW w:w="4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4558DD">
            <w:pPr>
              <w:pStyle w:val="Normal"/>
              <w:spacing w:after="157" w:line="252" w:lineRule="auto"/>
              <w:jc w:val="both"/>
              <w:rPr>
                <w:rFonts w:ascii="Times New Roman" w:eastAsia="FreeSans" w:hAnsi="Times New Roman"/>
                <w:sz w:val="28"/>
                <w:szCs w:val="24"/>
              </w:rPr>
            </w:pPr>
            <w:r>
              <w:rPr>
                <w:rFonts w:ascii="Times New Roman" w:eastAsia="FreeSans" w:hAnsi="Times New Roman"/>
                <w:sz w:val="28"/>
                <w:szCs w:val="24"/>
              </w:rPr>
              <w:t>Класс/творческое объединение</w:t>
            </w:r>
          </w:p>
        </w:tc>
        <w:tc>
          <w:tcPr>
            <w:tcW w:w="4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530FCD">
            <w:pPr>
              <w:spacing w:line="252" w:lineRule="auto"/>
              <w:rPr>
                <w:rFonts w:ascii="Times New Roman" w:eastAsia="FreeSans" w:hAnsi="Times New Roman"/>
                <w:sz w:val="22"/>
              </w:rPr>
            </w:pPr>
          </w:p>
        </w:tc>
      </w:tr>
      <w:tr w:rsidR="00530FCD">
        <w:tc>
          <w:tcPr>
            <w:tcW w:w="4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4558DD">
            <w:pPr>
              <w:pStyle w:val="Normal"/>
              <w:spacing w:after="157" w:line="252" w:lineRule="auto"/>
              <w:rPr>
                <w:rFonts w:ascii="Times New Roman" w:eastAsia="FreeSans" w:hAnsi="Times New Roman"/>
                <w:sz w:val="28"/>
                <w:szCs w:val="24"/>
              </w:rPr>
            </w:pPr>
            <w:r>
              <w:rPr>
                <w:rFonts w:ascii="Times New Roman" w:eastAsia="FreeSans" w:hAnsi="Times New Roman"/>
                <w:sz w:val="28"/>
                <w:szCs w:val="24"/>
              </w:rPr>
              <w:t xml:space="preserve">Ф.И.О. </w:t>
            </w:r>
            <w:bookmarkStart w:id="1" w:name="__DdeLink__11214_840629462"/>
            <w:r>
              <w:rPr>
                <w:rFonts w:ascii="Times New Roman" w:eastAsia="FreeSans" w:hAnsi="Times New Roman"/>
                <w:sz w:val="28"/>
                <w:szCs w:val="24"/>
              </w:rPr>
              <w:t>научного</w:t>
            </w:r>
            <w:bookmarkEnd w:id="1"/>
            <w:r>
              <w:rPr>
                <w:rFonts w:ascii="Times New Roman" w:eastAsia="FreeSans" w:hAnsi="Times New Roman"/>
                <w:sz w:val="28"/>
                <w:szCs w:val="24"/>
              </w:rPr>
              <w:t xml:space="preserve"> руководителя работы (учителя, педагога дополнительного образования)</w:t>
            </w:r>
          </w:p>
          <w:p w:rsidR="00530FCD" w:rsidRDefault="004558DD">
            <w:pPr>
              <w:pStyle w:val="Normal"/>
              <w:spacing w:after="157" w:line="252" w:lineRule="auto"/>
              <w:rPr>
                <w:rFonts w:ascii="Times New Roman" w:eastAsia="FreeSans" w:hAnsi="Times New Roman"/>
                <w:sz w:val="28"/>
                <w:szCs w:val="24"/>
              </w:rPr>
            </w:pPr>
            <w:r>
              <w:rPr>
                <w:rFonts w:ascii="Times New Roman" w:eastAsia="FreeSans" w:hAnsi="Times New Roman"/>
                <w:sz w:val="28"/>
                <w:szCs w:val="24"/>
              </w:rPr>
              <w:t>(Ф.И.О. ПОЛНОСТЬЮ!!!!)</w:t>
            </w:r>
          </w:p>
        </w:tc>
        <w:tc>
          <w:tcPr>
            <w:tcW w:w="4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530FCD">
            <w:pPr>
              <w:spacing w:line="252" w:lineRule="auto"/>
              <w:rPr>
                <w:rFonts w:ascii="Times New Roman" w:eastAsia="FreeSans" w:hAnsi="Times New Roman"/>
                <w:sz w:val="22"/>
              </w:rPr>
            </w:pPr>
          </w:p>
        </w:tc>
      </w:tr>
      <w:tr w:rsidR="00530FCD">
        <w:tc>
          <w:tcPr>
            <w:tcW w:w="4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  <w:tcMar>
              <w:top w:w="55" w:type="dxa"/>
              <w:left w:w="23" w:type="dxa"/>
              <w:bottom w:w="55" w:type="dxa"/>
              <w:right w:w="55" w:type="dxa"/>
            </w:tcMar>
          </w:tcPr>
          <w:p w:rsidR="00530FCD" w:rsidRDefault="004558DD">
            <w:pPr>
              <w:pStyle w:val="Normal"/>
              <w:spacing w:after="157" w:line="252" w:lineRule="auto"/>
              <w:rPr>
                <w:rFonts w:ascii="Times New Roman" w:eastAsia="FreeSans" w:hAnsi="Times New Roman"/>
                <w:sz w:val="28"/>
                <w:szCs w:val="24"/>
              </w:rPr>
            </w:pPr>
            <w:r>
              <w:rPr>
                <w:rFonts w:ascii="Times New Roman" w:eastAsia="FreeSans" w:hAnsi="Times New Roman"/>
                <w:sz w:val="28"/>
                <w:szCs w:val="24"/>
              </w:rPr>
              <w:t>Место работы, должность научного руководителя</w:t>
            </w:r>
          </w:p>
        </w:tc>
        <w:tc>
          <w:tcPr>
            <w:tcW w:w="4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55" w:type="dxa"/>
              <w:left w:w="23" w:type="dxa"/>
              <w:bottom w:w="55" w:type="dxa"/>
              <w:right w:w="55" w:type="dxa"/>
            </w:tcMar>
          </w:tcPr>
          <w:p w:rsidR="00530FCD" w:rsidRDefault="00530FCD">
            <w:pPr>
              <w:spacing w:line="252" w:lineRule="auto"/>
              <w:rPr>
                <w:rFonts w:ascii="Times New Roman" w:eastAsia="FreeSans" w:hAnsi="Times New Roman"/>
                <w:sz w:val="22"/>
              </w:rPr>
            </w:pPr>
          </w:p>
        </w:tc>
      </w:tr>
      <w:tr w:rsidR="00530FCD">
        <w:tc>
          <w:tcPr>
            <w:tcW w:w="4526" w:type="dxa"/>
            <w:tcBorders>
              <w:left w:val="single" w:sz="6" w:space="0" w:color="00000A"/>
              <w:bottom w:val="single" w:sz="6" w:space="0" w:color="00000A"/>
            </w:tcBorders>
            <w:shd w:val="clear" w:color="auto" w:fill="FFFFFF"/>
            <w:tcMar>
              <w:top w:w="55" w:type="dxa"/>
              <w:left w:w="23" w:type="dxa"/>
              <w:bottom w:w="55" w:type="dxa"/>
              <w:right w:w="55" w:type="dxa"/>
            </w:tcMar>
          </w:tcPr>
          <w:p w:rsidR="00530FCD" w:rsidRDefault="004558DD">
            <w:pPr>
              <w:pStyle w:val="Normal"/>
              <w:spacing w:after="157" w:line="252" w:lineRule="auto"/>
              <w:rPr>
                <w:rFonts w:ascii="Times New Roman" w:eastAsia="FreeSans" w:hAnsi="Times New Roman"/>
                <w:sz w:val="28"/>
                <w:szCs w:val="24"/>
              </w:rPr>
            </w:pPr>
            <w:r>
              <w:rPr>
                <w:rFonts w:ascii="Times New Roman" w:eastAsia="FreeSans" w:hAnsi="Times New Roman"/>
                <w:sz w:val="28"/>
                <w:szCs w:val="24"/>
              </w:rPr>
              <w:t xml:space="preserve">Контактный телефон (научного </w:t>
            </w:r>
            <w:r>
              <w:rPr>
                <w:rFonts w:ascii="Times New Roman" w:eastAsia="FreeSans" w:hAnsi="Times New Roman"/>
                <w:sz w:val="28"/>
                <w:szCs w:val="24"/>
              </w:rPr>
              <w:t>руководителя)</w:t>
            </w:r>
          </w:p>
        </w:tc>
        <w:tc>
          <w:tcPr>
            <w:tcW w:w="4824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55" w:type="dxa"/>
              <w:left w:w="23" w:type="dxa"/>
              <w:bottom w:w="55" w:type="dxa"/>
              <w:right w:w="55" w:type="dxa"/>
            </w:tcMar>
          </w:tcPr>
          <w:p w:rsidR="00530FCD" w:rsidRDefault="00530FCD">
            <w:pPr>
              <w:spacing w:line="252" w:lineRule="auto"/>
              <w:rPr>
                <w:rFonts w:ascii="Times New Roman" w:eastAsia="FreeSans" w:hAnsi="Times New Roman"/>
                <w:sz w:val="22"/>
              </w:rPr>
            </w:pPr>
          </w:p>
        </w:tc>
      </w:tr>
      <w:tr w:rsidR="00530FCD">
        <w:tc>
          <w:tcPr>
            <w:tcW w:w="45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4558DD">
            <w:pPr>
              <w:pStyle w:val="Normal"/>
              <w:spacing w:after="157" w:line="252" w:lineRule="auto"/>
              <w:rPr>
                <w:rFonts w:ascii="Times New Roman" w:eastAsia="FreeSans" w:hAnsi="Times New Roman"/>
                <w:sz w:val="28"/>
                <w:szCs w:val="24"/>
              </w:rPr>
            </w:pPr>
            <w:r>
              <w:rPr>
                <w:rFonts w:ascii="Times New Roman" w:eastAsia="FreeSans" w:hAnsi="Times New Roman"/>
                <w:sz w:val="28"/>
                <w:szCs w:val="24"/>
              </w:rPr>
              <w:t>Электронный адрес (научного руководителя)</w:t>
            </w:r>
          </w:p>
        </w:tc>
        <w:tc>
          <w:tcPr>
            <w:tcW w:w="4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30FCD" w:rsidRDefault="00530FCD">
            <w:pPr>
              <w:spacing w:line="252" w:lineRule="auto"/>
              <w:rPr>
                <w:rFonts w:ascii="Times New Roman" w:eastAsia="FreeSans" w:hAnsi="Times New Roman"/>
                <w:sz w:val="22"/>
              </w:rPr>
            </w:pPr>
          </w:p>
        </w:tc>
      </w:tr>
    </w:tbl>
    <w:p w:rsidR="00530FCD" w:rsidRDefault="00530FCD">
      <w:pPr>
        <w:spacing w:line="252" w:lineRule="auto"/>
        <w:rPr>
          <w:rFonts w:ascii="Times New Roman" w:hAnsi="Times New Roman"/>
          <w:color w:val="00000A"/>
          <w:sz w:val="28"/>
        </w:rPr>
      </w:pPr>
    </w:p>
    <w:p w:rsidR="00530FCD" w:rsidRDefault="00530FCD">
      <w:pPr>
        <w:pStyle w:val="Normal"/>
        <w:widowControl/>
        <w:shd w:val="clear" w:color="auto" w:fill="FFFFFF"/>
        <w:spacing w:after="157" w:line="240" w:lineRule="exact"/>
        <w:ind w:firstLine="850"/>
        <w:jc w:val="both"/>
      </w:pPr>
    </w:p>
    <w:p w:rsidR="00530FCD" w:rsidRDefault="00530FCD">
      <w:pPr>
        <w:widowControl/>
        <w:shd w:val="clear" w:color="auto" w:fill="FFFFFF"/>
        <w:jc w:val="right"/>
      </w:pPr>
    </w:p>
    <w:p w:rsidR="00530FCD" w:rsidRDefault="00530FCD">
      <w:pPr>
        <w:widowControl/>
        <w:shd w:val="clear" w:color="auto" w:fill="FFFFFF"/>
        <w:jc w:val="right"/>
      </w:pPr>
    </w:p>
    <w:p w:rsidR="00530FCD" w:rsidRDefault="00530FCD">
      <w:pPr>
        <w:widowControl/>
        <w:shd w:val="clear" w:color="auto" w:fill="FFFFFF"/>
        <w:jc w:val="right"/>
      </w:pPr>
    </w:p>
    <w:p w:rsidR="00530FCD" w:rsidRDefault="00530FCD">
      <w:pPr>
        <w:widowControl/>
        <w:shd w:val="clear" w:color="auto" w:fill="FFFFFF"/>
        <w:jc w:val="right"/>
      </w:pPr>
    </w:p>
    <w:p w:rsidR="00530FCD" w:rsidRDefault="00530FCD">
      <w:pPr>
        <w:widowControl/>
        <w:shd w:val="clear" w:color="auto" w:fill="FFFFFF"/>
        <w:jc w:val="right"/>
      </w:pPr>
    </w:p>
    <w:p w:rsidR="00530FCD" w:rsidRDefault="00530FCD">
      <w:pPr>
        <w:widowControl/>
        <w:shd w:val="clear" w:color="auto" w:fill="FFFFFF"/>
        <w:jc w:val="right"/>
      </w:pPr>
    </w:p>
    <w:p w:rsidR="00530FCD" w:rsidRDefault="00530FCD">
      <w:pPr>
        <w:widowControl/>
        <w:shd w:val="clear" w:color="auto" w:fill="FFFFFF"/>
        <w:jc w:val="right"/>
      </w:pPr>
    </w:p>
    <w:p w:rsidR="00530FCD" w:rsidRDefault="00530FCD">
      <w:pPr>
        <w:widowControl/>
        <w:shd w:val="clear" w:color="auto" w:fill="FFFFFF"/>
        <w:jc w:val="right"/>
      </w:pPr>
    </w:p>
    <w:p w:rsidR="00530FCD" w:rsidRDefault="00530FCD">
      <w:pPr>
        <w:widowControl/>
        <w:shd w:val="clear" w:color="auto" w:fill="FFFFFF"/>
        <w:jc w:val="right"/>
      </w:pPr>
    </w:p>
    <w:p w:rsidR="00530FCD" w:rsidRDefault="00530FCD">
      <w:pPr>
        <w:widowControl/>
        <w:shd w:val="clear" w:color="auto" w:fill="FFFFFF"/>
        <w:jc w:val="right"/>
      </w:pPr>
    </w:p>
    <w:p w:rsidR="00530FCD" w:rsidRDefault="00530FCD">
      <w:pPr>
        <w:widowControl/>
        <w:shd w:val="clear" w:color="auto" w:fill="FFFFFF"/>
        <w:jc w:val="right"/>
      </w:pPr>
    </w:p>
    <w:p w:rsidR="00530FCD" w:rsidRDefault="00530FCD">
      <w:pPr>
        <w:widowControl/>
        <w:shd w:val="clear" w:color="auto" w:fill="FFFFFF"/>
        <w:jc w:val="right"/>
      </w:pPr>
    </w:p>
    <w:p w:rsidR="00530FCD" w:rsidRDefault="004558DD">
      <w:pPr>
        <w:widowControl/>
        <w:shd w:val="clear" w:color="auto" w:fill="FFFFFF"/>
        <w:jc w:val="right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 w:bidi="ar-SA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 w:bidi="ar-SA"/>
        </w:rPr>
        <w:t>Приложение 3</w:t>
      </w:r>
    </w:p>
    <w:p w:rsidR="00530FCD" w:rsidRDefault="004558DD">
      <w:pPr>
        <w:widowControl/>
        <w:shd w:val="clear" w:color="auto" w:fill="FFFFFF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ar-SA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 w:bidi="ar-SA"/>
        </w:rPr>
        <w:t>С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 w:bidi="ar-SA"/>
        </w:rPr>
        <w:t>огласие</w:t>
      </w:r>
    </w:p>
    <w:p w:rsidR="00530FCD" w:rsidRDefault="004558DD">
      <w:pPr>
        <w:widowControl/>
        <w:shd w:val="clear" w:color="auto" w:fill="FFFFFF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ar-S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 w:bidi="ar-SA"/>
        </w:rPr>
        <w:t>на обработку персональных данных</w:t>
      </w:r>
    </w:p>
    <w:p w:rsidR="00530FCD" w:rsidRDefault="00530FCD">
      <w:pPr>
        <w:pStyle w:val="Default"/>
        <w:widowControl/>
        <w:spacing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30FCD" w:rsidRDefault="004558DD">
      <w:pPr>
        <w:pStyle w:val="Default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 положением о городском конкурсе исследовательских и проектных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работ  </w:t>
      </w:r>
      <w:r>
        <w:rPr>
          <w:rFonts w:ascii="Times New Roman" w:eastAsia="Times New Roman" w:hAnsi="Times New Roman"/>
          <w:color w:val="00000A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«Юный исследователь» ознакомлен и согласен. </w:t>
      </w:r>
    </w:p>
    <w:p w:rsidR="00530FCD" w:rsidRDefault="004558DD">
      <w:pPr>
        <w:pStyle w:val="Default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соответствии с Федеральным законом Российской Федерации от 27 июля 2006 г. № 152-ФЗ «О персональных данных» даю согласие на обработку, хранение и использование в течение 5 лет вышеперечисленных данных для сос</w:t>
      </w:r>
      <w:r>
        <w:rPr>
          <w:rFonts w:ascii="Times New Roman" w:eastAsia="Times New Roman" w:hAnsi="Times New Roman"/>
          <w:sz w:val="28"/>
          <w:szCs w:val="28"/>
        </w:rPr>
        <w:t>тавления списков участников Конкурса, публикации списков на сайте ЦДТ Промышленного района, создания и отправки наградных документов Конкурса, использования в печатных презентационных и (или) методических материалах Конкурса, предоставления в государственн</w:t>
      </w:r>
      <w:r>
        <w:rPr>
          <w:rFonts w:ascii="Times New Roman" w:eastAsia="Times New Roman" w:hAnsi="Times New Roman"/>
          <w:sz w:val="28"/>
          <w:szCs w:val="28"/>
        </w:rPr>
        <w:t>ые органы власти, для расчета статистики участия в Конкурсе, передачи их должностным лицам, осуществляющим процедуру экспертной оценки, включения в отчетные формы, предусмотренные регламентирующими документами, в том числе в итоговые ведомости (протоколы ж</w:t>
      </w:r>
      <w:r>
        <w:rPr>
          <w:rFonts w:ascii="Times New Roman" w:eastAsia="Times New Roman" w:hAnsi="Times New Roman"/>
          <w:sz w:val="28"/>
          <w:szCs w:val="28"/>
        </w:rPr>
        <w:t xml:space="preserve">юри), размещаемые на сайте и в других печатных материалах ЦДТ Промышленного района. </w:t>
      </w:r>
    </w:p>
    <w:p w:rsidR="00530FCD" w:rsidRDefault="004558DD">
      <w:pPr>
        <w:pStyle w:val="Default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Даю согласие на использование моих конкурсных материалов для организации и проведения выставок (с сохранением авторства конкурсных материалов), их использования в качестве</w:t>
      </w:r>
      <w:r>
        <w:rPr>
          <w:rFonts w:ascii="Times New Roman" w:eastAsia="Times New Roman" w:hAnsi="Times New Roman"/>
          <w:sz w:val="28"/>
          <w:szCs w:val="28"/>
        </w:rPr>
        <w:t xml:space="preserve"> демонстрационных материалов, в том числе с возможной публикацией на сайте ЦДТ Промышленного района. </w:t>
      </w:r>
    </w:p>
    <w:p w:rsidR="00530FCD" w:rsidRDefault="004558DD">
      <w:pPr>
        <w:pStyle w:val="Default"/>
        <w:widowControl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Настоящее согласие может быть отозвано мной в письменной форме. </w:t>
      </w:r>
    </w:p>
    <w:p w:rsidR="00530FCD" w:rsidRDefault="00530FCD">
      <w:pPr>
        <w:pStyle w:val="Default"/>
        <w:widowControl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</w:p>
    <w:p w:rsidR="00530FCD" w:rsidRDefault="004558DD">
      <w:pPr>
        <w:pStyle w:val="Default"/>
        <w:widowControl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Дата заполнения «____» _____________20__ г. </w:t>
      </w:r>
    </w:p>
    <w:p w:rsidR="00530FCD" w:rsidRDefault="004558DD">
      <w:pPr>
        <w:pStyle w:val="Default"/>
        <w:widowControl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Подпись автора работы </w:t>
      </w:r>
    </w:p>
    <w:p w:rsidR="00530FCD" w:rsidRDefault="004558DD">
      <w:pPr>
        <w:pStyle w:val="Default"/>
        <w:widowControl/>
        <w:ind w:firstLine="709"/>
        <w:contextualSpacing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(представителя участника                                                                                       </w:t>
      </w:r>
    </w:p>
    <w:p w:rsidR="00530FCD" w:rsidRDefault="004558DD">
      <w:pPr>
        <w:pStyle w:val="Default"/>
        <w:widowControl/>
        <w:ind w:firstLine="709"/>
        <w:contextualSpacing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до 14 лет (родителей или лиц, </w:t>
      </w:r>
    </w:p>
    <w:p w:rsidR="00530FCD" w:rsidRDefault="004558DD">
      <w:pPr>
        <w:pStyle w:val="Default"/>
        <w:widowControl/>
        <w:ind w:firstLine="709"/>
        <w:contextualSpacing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0"/>
          <w:szCs w:val="20"/>
        </w:rPr>
        <w:t xml:space="preserve">их </w:t>
      </w:r>
      <w:proofErr w:type="gramStart"/>
      <w:r>
        <w:rPr>
          <w:rFonts w:ascii="Times New Roman" w:eastAsia="Times New Roman" w:hAnsi="Times New Roman"/>
          <w:sz w:val="20"/>
          <w:szCs w:val="20"/>
        </w:rPr>
        <w:t xml:space="preserve">заменяющих)   </w:t>
      </w:r>
      <w:proofErr w:type="gramEnd"/>
      <w:r>
        <w:rPr>
          <w:rFonts w:ascii="Times New Roman" w:eastAsia="Times New Roman" w:hAnsi="Times New Roman"/>
          <w:sz w:val="20"/>
          <w:szCs w:val="20"/>
        </w:rPr>
        <w:t xml:space="preserve">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_______________      ___________________</w:t>
      </w:r>
    </w:p>
    <w:p w:rsidR="00530FCD" w:rsidRDefault="004558DD">
      <w:pPr>
        <w:pStyle w:val="Default"/>
        <w:widowControl/>
        <w:ind w:firstLine="709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</w:t>
      </w:r>
      <w:r>
        <w:rPr>
          <w:rFonts w:ascii="Times New Roman" w:eastAsia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ФИО </w:t>
      </w:r>
    </w:p>
    <w:p w:rsidR="00530FCD" w:rsidRDefault="00530FCD">
      <w:pPr>
        <w:pStyle w:val="Default"/>
        <w:widowControl/>
        <w:ind w:firstLine="709"/>
      </w:pPr>
    </w:p>
    <w:p w:rsidR="00530FCD" w:rsidRDefault="004558DD">
      <w:pPr>
        <w:pStyle w:val="Default"/>
        <w:widowControl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Подпись руководителя работы   ______________      ___________________</w:t>
      </w:r>
    </w:p>
    <w:p w:rsidR="00530FCD" w:rsidRDefault="004558DD">
      <w:pPr>
        <w:pStyle w:val="Default"/>
        <w:widowControl/>
        <w:ind w:firstLine="709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Times New Roman" w:eastAsia="Times New Roman" w:hAnsi="Times New Roman"/>
          <w:sz w:val="20"/>
          <w:szCs w:val="20"/>
        </w:rPr>
        <w:t xml:space="preserve">              ФИО </w:t>
      </w:r>
    </w:p>
    <w:p w:rsidR="00530FCD" w:rsidRDefault="00530FCD">
      <w:pPr>
        <w:pStyle w:val="Default"/>
        <w:widowControl/>
        <w:ind w:firstLine="709"/>
        <w:jc w:val="both"/>
      </w:pPr>
    </w:p>
    <w:p w:rsidR="00530FCD" w:rsidRDefault="004558DD">
      <w:pPr>
        <w:pStyle w:val="Default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Разрешаю организаторам Конкурса производить видео и фотосъемку моего ребёнка, а также использовать эти материалы для размещения на сайте ЦДТ</w:t>
      </w:r>
      <w:r>
        <w:rPr>
          <w:rFonts w:ascii="Times New Roman" w:eastAsia="Times New Roman" w:hAnsi="Times New Roman"/>
          <w:sz w:val="28"/>
          <w:szCs w:val="28"/>
        </w:rPr>
        <w:t xml:space="preserve"> Промышленного района. </w:t>
      </w:r>
    </w:p>
    <w:p w:rsidR="00530FCD" w:rsidRDefault="004558DD">
      <w:pPr>
        <w:pStyle w:val="Default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Настоящее согласие может быть отозвано мной в письменной форме. </w:t>
      </w:r>
    </w:p>
    <w:p w:rsidR="00530FCD" w:rsidRDefault="00530FCD">
      <w:pPr>
        <w:pStyle w:val="Default"/>
        <w:widowControl/>
        <w:ind w:firstLine="709"/>
        <w:jc w:val="right"/>
      </w:pPr>
    </w:p>
    <w:p w:rsidR="00530FCD" w:rsidRDefault="004558DD">
      <w:pPr>
        <w:pStyle w:val="Default"/>
        <w:widowControl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Дата заполнения «____» _____________20__ г. </w:t>
      </w:r>
    </w:p>
    <w:p w:rsidR="00530FCD" w:rsidRDefault="00530FCD">
      <w:pPr>
        <w:pStyle w:val="Default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30FCD" w:rsidRDefault="00530FCD">
      <w:pPr>
        <w:pStyle w:val="Default"/>
        <w:widowControl/>
        <w:ind w:firstLine="709"/>
        <w:jc w:val="both"/>
      </w:pPr>
    </w:p>
    <w:p w:rsidR="00530FCD" w:rsidRDefault="004558DD">
      <w:pPr>
        <w:pStyle w:val="Default"/>
        <w:widowControl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Подпись родителей или лиц, их заменяющих __________       ___________</w:t>
      </w:r>
    </w:p>
    <w:p w:rsidR="00530FCD" w:rsidRDefault="004558DD">
      <w:pPr>
        <w:pStyle w:val="Normal"/>
        <w:widowControl/>
        <w:ind w:firstLine="709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eastAsia="Times New Roman" w:hAnsi="Times New Roman"/>
          <w:sz w:val="20"/>
          <w:szCs w:val="20"/>
        </w:rPr>
        <w:t>ФИО</w:t>
      </w:r>
    </w:p>
    <w:p w:rsidR="00530FCD" w:rsidRDefault="00530FCD">
      <w:pPr>
        <w:pStyle w:val="Normal"/>
        <w:widowControl/>
        <w:spacing w:line="360" w:lineRule="auto"/>
        <w:jc w:val="both"/>
      </w:pPr>
    </w:p>
    <w:sectPr w:rsidR="00530FCD">
      <w:footerReference w:type="default" r:id="rId9"/>
      <w:pgSz w:w="11906" w:h="16838"/>
      <w:pgMar w:top="930" w:right="1121" w:bottom="1148" w:left="1140" w:header="0" w:footer="8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8DD" w:rsidRDefault="004558DD">
      <w:r>
        <w:separator/>
      </w:r>
    </w:p>
  </w:endnote>
  <w:endnote w:type="continuationSeparator" w:id="0">
    <w:p w:rsidR="004558DD" w:rsidRDefault="00455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roman"/>
    <w:pitch w:val="variable"/>
  </w:font>
  <w:font w:name="Nimbus Sans L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FCD" w:rsidRDefault="00530FCD">
    <w:pPr>
      <w:pStyle w:val="af5"/>
      <w:jc w:val="center"/>
    </w:pPr>
  </w:p>
  <w:p w:rsidR="00530FCD" w:rsidRDefault="00530FCD">
    <w:pPr>
      <w:pStyle w:val="af5"/>
      <w:widowControl/>
      <w:ind w:right="360"/>
      <w:rPr>
        <w:rFonts w:ascii="Times New Roman" w:eastAsia="Times New Roman" w:hAnsi="Times New Roman"/>
        <w:color w:val="00000A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8DD" w:rsidRDefault="004558DD">
      <w:r>
        <w:separator/>
      </w:r>
    </w:p>
  </w:footnote>
  <w:footnote w:type="continuationSeparator" w:id="0">
    <w:p w:rsidR="004558DD" w:rsidRDefault="004558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780EAB"/>
    <w:multiLevelType w:val="multilevel"/>
    <w:tmpl w:val="D67C06D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>
    <w:nsid w:val="5AC02FAB"/>
    <w:multiLevelType w:val="multilevel"/>
    <w:tmpl w:val="DB26D4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0FCD"/>
    <w:rsid w:val="004558DD"/>
    <w:rsid w:val="00530FCD"/>
    <w:rsid w:val="00AE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6545E0-5795-4EA8-86BB-FC03664C7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Droid Sans Fallback" w:hAnsi="Liberation Serif" w:cs="FreeSans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Liberation Serif" w:cs="Liberation Serif"/>
      <w:color w:val="000000"/>
    </w:rPr>
  </w:style>
  <w:style w:type="paragraph" w:styleId="1">
    <w:name w:val="heading 1"/>
    <w:basedOn w:val="a0"/>
    <w:qFormat/>
    <w:pPr>
      <w:spacing w:before="440" w:after="60"/>
      <w:outlineLvl w:val="0"/>
    </w:pPr>
    <w:rPr>
      <w:rFonts w:ascii="Nimbus Sans L" w:hAnsi="Nimbus Sans L"/>
      <w:b/>
      <w:bCs/>
      <w:sz w:val="34"/>
      <w:szCs w:val="34"/>
      <w:lang w:eastAsia="ru-RU" w:bidi="ar-SA"/>
    </w:rPr>
  </w:style>
  <w:style w:type="paragraph" w:styleId="2">
    <w:name w:val="heading 2"/>
    <w:basedOn w:val="a0"/>
    <w:qFormat/>
    <w:pPr>
      <w:spacing w:before="440" w:after="60"/>
      <w:outlineLvl w:val="1"/>
    </w:pPr>
    <w:rPr>
      <w:rFonts w:ascii="Nimbus Sans L" w:hAnsi="Nimbus Sans L"/>
      <w:b/>
      <w:bCs/>
      <w:lang w:eastAsia="ru-RU" w:bidi="ar-SA"/>
    </w:rPr>
  </w:style>
  <w:style w:type="paragraph" w:styleId="3">
    <w:name w:val="heading 3"/>
    <w:basedOn w:val="a0"/>
    <w:qFormat/>
    <w:pPr>
      <w:spacing w:before="440" w:after="60"/>
      <w:outlineLvl w:val="2"/>
    </w:pPr>
    <w:rPr>
      <w:rFonts w:ascii="Nimbus Sans L" w:hAnsi="Nimbus Sans L"/>
      <w:b/>
      <w:bCs/>
      <w:sz w:val="24"/>
      <w:szCs w:val="24"/>
      <w:lang w:eastAsia="ru-RU" w:bidi="ar-SA"/>
    </w:rPr>
  </w:style>
  <w:style w:type="paragraph" w:styleId="4">
    <w:name w:val="heading 4"/>
    <w:basedOn w:val="a0"/>
    <w:qFormat/>
    <w:pPr>
      <w:spacing w:before="440" w:after="60"/>
      <w:outlineLvl w:val="3"/>
    </w:pPr>
    <w:rPr>
      <w:rFonts w:ascii="Nimbus Sans L" w:hAnsi="Nimbus Sans L"/>
      <w:b/>
      <w:bCs/>
      <w:sz w:val="24"/>
      <w:szCs w:val="24"/>
      <w:lang w:eastAsia="ru-RU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I4P4yr44444444u4r44z444">
    <w:name w:val="I4Pр4?иy?вr?я?4з?4к?4а ?4к?4о?4н?4ц4uе4rв4Ђо4zй?4?с~?нЂ?о?4с?4к"/>
    <w:qFormat/>
    <w:rPr>
      <w:sz w:val="20"/>
      <w:vertAlign w:val="superscript"/>
    </w:rPr>
  </w:style>
  <w:style w:type="character" w:customStyle="1" w:styleId="mail-message-sender-email">
    <w:name w:val="mail-message-sender-email"/>
    <w:basedOn w:val="a1"/>
    <w:qFormat/>
    <w:rPr>
      <w:rFonts w:eastAsia="Times New Roman"/>
    </w:rPr>
  </w:style>
  <w:style w:type="character" w:customStyle="1" w:styleId="4y4w44y4z444444y444H44p4">
    <w:name w:val="? и4yж4wн4~и4yй4z к4[о4Ђл4|о4Ђн4~т4?иy?т?4у4|л?4HЗ4~н4pа4[к"/>
    <w:qFormat/>
  </w:style>
  <w:style w:type="character" w:customStyle="1" w:styleId="4I44u44444444p">
    <w:name w:val="?4Iн4~т4?еu?р?4н?4е?4т?4?с?4с4|ы4[л4pк"/>
    <w:qFormat/>
  </w:style>
  <w:style w:type="character" w:customStyle="1" w:styleId="a4">
    <w:name w:val="Привязка концевой сноски"/>
    <w:rPr>
      <w:sz w:val="20"/>
      <w:vertAlign w:val="superscript"/>
    </w:rPr>
  </w:style>
  <w:style w:type="character" w:customStyle="1" w:styleId="a5">
    <w:name w:val="Текст Знак"/>
    <w:basedOn w:val="a1"/>
    <w:qFormat/>
    <w:rPr>
      <w:rFonts w:ascii="Courier New" w:eastAsia="Courier New" w:hAnsi="Courier New"/>
      <w:sz w:val="20"/>
      <w:szCs w:val="20"/>
    </w:rPr>
  </w:style>
  <w:style w:type="character" w:customStyle="1" w:styleId="4P4yr4444444y">
    <w:name w:val="?4Pр4?иy?вr?я?4з?4к?4а ?4с4~н4Ђо4?с[?кy"/>
    <w:qFormat/>
    <w:rPr>
      <w:sz w:val="20"/>
      <w:vertAlign w:val="superscript"/>
    </w:rPr>
  </w:style>
  <w:style w:type="character" w:customStyle="1" w:styleId="a6">
    <w:name w:val="Привязка сноски"/>
    <w:rPr>
      <w:sz w:val="20"/>
      <w:vertAlign w:val="superscript"/>
    </w:rPr>
  </w:style>
  <w:style w:type="character" w:customStyle="1" w:styleId="I4P4yr4444444y">
    <w:name w:val="I4Pр4?иy?вr?я?4з?4к?4а ?4с4~н4Ђо4?с[?кy"/>
    <w:qFormat/>
    <w:rPr>
      <w:sz w:val="20"/>
      <w:vertAlign w:val="superscript"/>
    </w:rPr>
  </w:style>
  <w:style w:type="character" w:customStyle="1" w:styleId="a7">
    <w:name w:val="Нижний колонтитул Знак"/>
    <w:basedOn w:val="a1"/>
    <w:qFormat/>
    <w:rPr>
      <w:rFonts w:ascii="Calibri" w:eastAsia="Calibri" w:hAnsi="Calibri"/>
    </w:rPr>
  </w:style>
  <w:style w:type="character" w:customStyle="1" w:styleId="4P4yr44444444u4r44z444">
    <w:name w:val="?4Pр4?иy?вr?я?4з?4к?4а ?4к?4о?4н?4ц4uе4rв4Ђо4zй?4?с~?нЂ?о?4с?4к"/>
    <w:qFormat/>
    <w:rPr>
      <w:sz w:val="20"/>
      <w:vertAlign w:val="superscript"/>
    </w:rPr>
  </w:style>
  <w:style w:type="character" w:styleId="a8">
    <w:name w:val="page number"/>
    <w:basedOn w:val="a1"/>
    <w:qFormat/>
    <w:rPr>
      <w:rFonts w:eastAsia="Times New Roman"/>
    </w:rPr>
  </w:style>
  <w:style w:type="character" w:customStyle="1" w:styleId="a9">
    <w:name w:val="Верхний колонтитул Знак"/>
    <w:basedOn w:val="a1"/>
    <w:qFormat/>
    <w:rPr>
      <w:rFonts w:ascii="Calibri" w:eastAsia="Calibri" w:hAnsi="Calibri"/>
    </w:rPr>
  </w:style>
  <w:style w:type="character" w:customStyle="1" w:styleId="4yr4444444y">
    <w:name w:val="? р4?иy?вr?я?4з?4к?4а ?4с4~н4Ђо4?с[?кy"/>
    <w:qFormat/>
    <w:rPr>
      <w:sz w:val="20"/>
      <w:vertAlign w:val="superscript"/>
    </w:rPr>
  </w:style>
  <w:style w:type="character" w:customStyle="1" w:styleId="4R4y44r44444444444y">
    <w:name w:val="?4Rи4yм4]в4rо4Ђл4|ы4??к[?оЂ?н~?ц?4е?4в?4о?4й ?4с4~н4Ђо4?с[?кy"/>
    <w:qFormat/>
  </w:style>
  <w:style w:type="character" w:customStyle="1" w:styleId="E4I44u44444444p">
    <w:name w:val="E4Iн4~т4?еu?р?4н?4е?4т?4?с?4с4|ы4[л4pк"/>
    <w:qFormat/>
  </w:style>
  <w:style w:type="character" w:customStyle="1" w:styleId="4yr44444444u4r44z444">
    <w:name w:val="? р4?иy?вr?я?4з?4к?4а ?4к?4о?4н?4ц4uе4rв4Ђо4zй?4?с~?нЂ?о?4с?4к"/>
    <w:qFormat/>
    <w:rPr>
      <w:sz w:val="20"/>
      <w:vertAlign w:val="superscript"/>
    </w:rPr>
  </w:style>
  <w:style w:type="character" w:customStyle="1" w:styleId="4u44444444444y44H444">
    <w:name w:val="? е4uр4?х?4н?4и?4й ?4к?4о?4л?4о?4н?4т4yи4?т?4у ?лH?4З?4н?4а"/>
    <w:qFormat/>
  </w:style>
  <w:style w:type="character" w:customStyle="1" w:styleId="44u44444444p">
    <w:name w:val="? н4~т4?еu?р?4н?4е?4т?4?с?4с4|ы4[л4pк"/>
    <w:qFormat/>
  </w:style>
  <w:style w:type="character" w:customStyle="1" w:styleId="N4R4y44r44444444444y">
    <w:name w:val="N4Rи4yм4]в4rо4Ђл4|ы4??к[?оЂ?н~?ц?4е?4в?4о?4й ?4с4~н4Ђо4?с[?кy"/>
    <w:qFormat/>
  </w:style>
  <w:style w:type="character" w:customStyle="1" w:styleId="aa">
    <w:name w:val="Текст выноски Знак"/>
    <w:basedOn w:val="a1"/>
    <w:qFormat/>
    <w:rPr>
      <w:rFonts w:ascii="Tahoma" w:eastAsia="Tahoma" w:hAnsi="Tahoma"/>
      <w:sz w:val="16"/>
      <w:szCs w:val="16"/>
    </w:rPr>
  </w:style>
  <w:style w:type="character" w:customStyle="1" w:styleId="-">
    <w:name w:val="Интернет-ссылка"/>
    <w:basedOn w:val="a1"/>
    <w:rPr>
      <w:rFonts w:eastAsia="Times New Roman"/>
      <w:color w:val="0000FF"/>
      <w:u w:val="single" w:color="000000"/>
    </w:rPr>
  </w:style>
  <w:style w:type="character" w:customStyle="1" w:styleId="ab">
    <w:name w:val="Посещённая гиперссылка"/>
    <w:rPr>
      <w:color w:val="800000"/>
      <w:u w:val="single" w:color="000000"/>
    </w:rPr>
  </w:style>
  <w:style w:type="paragraph" w:customStyle="1" w:styleId="a0">
    <w:name w:val="Заголовок"/>
    <w:basedOn w:val="a"/>
    <w:next w:val="ac"/>
    <w:qFormat/>
    <w:pPr>
      <w:keepNext/>
      <w:spacing w:before="240" w:after="120"/>
    </w:pPr>
    <w:rPr>
      <w:rFonts w:ascii="Liberation Sans" w:eastAsia="FreeSans" w:hAnsi="Liberation Sans" w:cs="FreeSans"/>
      <w:sz w:val="28"/>
      <w:szCs w:val="28"/>
    </w:rPr>
  </w:style>
  <w:style w:type="paragraph" w:styleId="ac">
    <w:name w:val="Body Text"/>
    <w:basedOn w:val="a"/>
    <w:pPr>
      <w:spacing w:after="140" w:line="288" w:lineRule="auto"/>
    </w:pPr>
  </w:style>
  <w:style w:type="paragraph" w:styleId="ad">
    <w:name w:val="List"/>
    <w:basedOn w:val="ac"/>
    <w:rPr>
      <w:rFonts w:eastAsia="FreeSans" w:cs="FreeSans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eastAsia="FreeSans" w:cs="FreeSans"/>
      <w:i/>
      <w:iCs/>
    </w:rPr>
  </w:style>
  <w:style w:type="paragraph" w:styleId="af">
    <w:name w:val="index heading"/>
    <w:basedOn w:val="a"/>
    <w:qFormat/>
    <w:pPr>
      <w:suppressLineNumbers/>
    </w:pPr>
    <w:rPr>
      <w:rFonts w:eastAsia="FreeSans" w:cs="FreeSans"/>
    </w:rPr>
  </w:style>
  <w:style w:type="paragraph" w:customStyle="1" w:styleId="I4N4y4w44y4z444444y44">
    <w:name w:val="I4Nи4yж4wн4~и4yй4z к4[о4Ђл4|о4Ђн4~т4?иy?т?4у4|л"/>
    <w:qFormat/>
    <w:pPr>
      <w:widowControl w:val="0"/>
      <w:tabs>
        <w:tab w:val="center" w:pos="4677"/>
        <w:tab w:val="right" w:pos="9355"/>
      </w:tabs>
    </w:pPr>
    <w:rPr>
      <w:rFonts w:ascii="Calibri" w:eastAsia="Liberation Serif" w:hAnsi="Calibri" w:cs="Liberation Serif"/>
      <w:color w:val="000000"/>
      <w:sz w:val="22"/>
      <w:szCs w:val="22"/>
      <w:lang w:eastAsia="ru-RU" w:bidi="ar-SA"/>
    </w:rPr>
  </w:style>
  <w:style w:type="paragraph" w:customStyle="1" w:styleId="ContentsHeader">
    <w:name w:val="Contents Header"/>
    <w:qFormat/>
    <w:pPr>
      <w:widowControl w:val="0"/>
      <w:spacing w:before="240" w:after="117"/>
      <w:jc w:val="center"/>
    </w:pPr>
    <w:rPr>
      <w:rFonts w:ascii="Nimbus Sans L" w:eastAsia="Liberation Serif" w:hAnsi="Nimbus Sans L" w:cs="Liberation Serif"/>
      <w:b/>
      <w:bCs/>
      <w:color w:val="00000A"/>
      <w:sz w:val="32"/>
      <w:szCs w:val="32"/>
      <w:lang w:eastAsia="ru-RU" w:bidi="ar-SA"/>
    </w:rPr>
  </w:style>
  <w:style w:type="paragraph" w:customStyle="1" w:styleId="SquareList">
    <w:name w:val="Square List"/>
    <w:qFormat/>
    <w:pPr>
      <w:widowControl w:val="0"/>
      <w:ind w:left="720" w:hanging="428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4y44">
    <w:name w:val="? п4?иy?с?4о?4к"/>
    <w:qFormat/>
    <w:pPr>
      <w:widowControl w:val="0"/>
    </w:pPr>
    <w:rPr>
      <w:rFonts w:ascii="FreeSans" w:eastAsia="Liberation Serif" w:hAnsi="FreeSans" w:cs="Liberation Serif"/>
      <w:color w:val="00000A"/>
      <w:sz w:val="22"/>
      <w:szCs w:val="22"/>
      <w:lang w:eastAsia="ru-RU" w:bidi="ar-SA"/>
    </w:rPr>
  </w:style>
  <w:style w:type="paragraph" w:customStyle="1" w:styleId="LowerCaseList">
    <w:name w:val="Lower Case List"/>
    <w:qFormat/>
    <w:pPr>
      <w:widowControl w:val="0"/>
      <w:ind w:left="720" w:hanging="428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C4H4p4s4444r441">
    <w:name w:val="C4Hа4pг4sо4Ђл4|о4Ђв4rо4Ђк4[ 1"/>
    <w:qFormat/>
    <w:pPr>
      <w:widowControl w:val="0"/>
      <w:spacing w:before="440" w:after="60"/>
    </w:pPr>
    <w:rPr>
      <w:rFonts w:ascii="Nimbus Sans L" w:eastAsia="Liberation Serif" w:hAnsi="Nimbus Sans L" w:cs="Liberation Serif"/>
      <w:b/>
      <w:bCs/>
      <w:color w:val="000000"/>
      <w:sz w:val="34"/>
      <w:szCs w:val="34"/>
      <w:lang w:eastAsia="ru-RU" w:bidi="ar-SA"/>
    </w:rPr>
  </w:style>
  <w:style w:type="paragraph" w:customStyle="1" w:styleId="UpperRomanList">
    <w:name w:val="Upper Roman List"/>
    <w:qFormat/>
    <w:pPr>
      <w:widowControl w:val="0"/>
      <w:ind w:left="720" w:hanging="428"/>
    </w:pPr>
    <w:rPr>
      <w:rFonts w:ascii="Calibri" w:eastAsia="Liberation Serif" w:hAnsi="Calibri" w:cs="Liberation Serif"/>
      <w:color w:val="00000A"/>
      <w:lang w:eastAsia="ru-RU" w:bidi="ar-SA"/>
    </w:rPr>
  </w:style>
  <w:style w:type="paragraph" w:customStyle="1" w:styleId="A4B4u44444444444y44">
    <w:name w:val="A4Bе4uр4?х?4н?4и?4й ?4к?4о?4л?4о?4н?4т4yи4?т?4у"/>
    <w:qFormat/>
    <w:pPr>
      <w:widowControl w:val="0"/>
    </w:pPr>
    <w:rPr>
      <w:rFonts w:ascii="Calibri" w:eastAsia="Liberation Serif" w:hAnsi="Calibri" w:cs="Liberation Serif"/>
      <w:color w:val="000000"/>
      <w:sz w:val="22"/>
      <w:szCs w:val="22"/>
      <w:lang w:eastAsia="ru-RU" w:bidi="ar-SA"/>
    </w:rPr>
  </w:style>
  <w:style w:type="paragraph" w:customStyle="1" w:styleId="4p4s4444r44">
    <w:name w:val="? а4pг4sо4Ђл4|о4Ђв4rо4Ђк4["/>
    <w:qFormat/>
    <w:pPr>
      <w:widowControl w:val="0"/>
      <w:spacing w:before="240" w:after="117"/>
    </w:pPr>
    <w:rPr>
      <w:rFonts w:ascii="Liberation Sans" w:eastAsia="Liberation Serif" w:hAnsi="Liberation Sans" w:cs="Liberation Serif"/>
      <w:color w:val="00000A"/>
      <w:sz w:val="28"/>
      <w:szCs w:val="28"/>
      <w:lang w:eastAsia="ru-RU" w:bidi="ar-SA"/>
    </w:rPr>
  </w:style>
  <w:style w:type="paragraph" w:customStyle="1" w:styleId="C3f3f3f3f3f3f3f3f3f">
    <w:name w:val="C3fа3fг3fо3fл3fо3fв3fо3fк3f"/>
    <w:qFormat/>
    <w:pPr>
      <w:widowControl w:val="0"/>
      <w:spacing w:before="240" w:after="119"/>
    </w:pPr>
    <w:rPr>
      <w:rFonts w:ascii="Liberation Sans" w:eastAsia="Liberation Serif" w:hAnsi="Liberation Sans" w:cs="Liberation Serif"/>
      <w:color w:val="000000"/>
      <w:sz w:val="28"/>
      <w:szCs w:val="28"/>
      <w:lang w:eastAsia="ru-RU" w:bidi="ar-SA"/>
    </w:rPr>
  </w:style>
  <w:style w:type="paragraph" w:customStyle="1" w:styleId="C4H4p4s4444r442">
    <w:name w:val="C4Hа4pг4sо4Ђл4|о4Ђв4rо4Ђк4[ 2"/>
    <w:qFormat/>
    <w:pPr>
      <w:widowControl w:val="0"/>
      <w:spacing w:before="440" w:after="60"/>
    </w:pPr>
    <w:rPr>
      <w:rFonts w:ascii="Nimbus Sans L" w:eastAsia="Liberation Serif" w:hAnsi="Nimbus Sans L" w:cs="Liberation Serif"/>
      <w:b/>
      <w:bCs/>
      <w:color w:val="000000"/>
      <w:sz w:val="28"/>
      <w:szCs w:val="28"/>
      <w:lang w:eastAsia="ru-RU" w:bidi="ar-SA"/>
    </w:rPr>
  </w:style>
  <w:style w:type="paragraph" w:customStyle="1" w:styleId="444p">
    <w:name w:val="? н4~о4Ђс4?к[?аp"/>
    <w:qFormat/>
    <w:pPr>
      <w:widowControl w:val="0"/>
      <w:ind w:left="288" w:hanging="288"/>
    </w:pPr>
    <w:rPr>
      <w:rFonts w:ascii="Calibri" w:eastAsia="Liberation Serif" w:hAnsi="Calibri" w:cs="Liberation Serif"/>
      <w:color w:val="00000A"/>
      <w:sz w:val="20"/>
      <w:szCs w:val="20"/>
      <w:lang w:eastAsia="ru-RU" w:bidi="ar-SA"/>
    </w:rPr>
  </w:style>
  <w:style w:type="paragraph" w:customStyle="1" w:styleId="I4O4s44p4r44u44y4u2">
    <w:name w:val="I4Oг4sл4|а4pв4rл4|е4uн4~и4yе4u 2"/>
    <w:qFormat/>
    <w:pPr>
      <w:widowControl w:val="0"/>
      <w:ind w:left="1440" w:hanging="427"/>
    </w:pPr>
    <w:rPr>
      <w:rFonts w:ascii="Calibri" w:eastAsia="Liberation Serif" w:hAnsi="Calibri" w:cs="Liberation Serif"/>
      <w:color w:val="000000"/>
      <w:lang w:eastAsia="ru-RU" w:bidi="ar-SA"/>
    </w:rPr>
  </w:style>
  <w:style w:type="paragraph" w:customStyle="1" w:styleId="ImpliesList">
    <w:name w:val="Implies List"/>
    <w:qFormat/>
    <w:pPr>
      <w:widowControl w:val="0"/>
      <w:ind w:left="720" w:hanging="428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O4T44p4x4p4u">
    <w:name w:val="O4Tк4[а4pз4xа4pт4?еu?л|?ь?"/>
    <w:qFormat/>
    <w:pPr>
      <w:widowControl w:val="0"/>
    </w:pPr>
    <w:rPr>
      <w:rFonts w:ascii="Calibri" w:eastAsia="Liberation Serif" w:hAnsi="Calibri" w:cs="Liberation Serif"/>
      <w:color w:val="000000"/>
      <w:sz w:val="22"/>
      <w:szCs w:val="22"/>
      <w:lang w:eastAsia="ru-RU" w:bidi="ar-SA"/>
    </w:rPr>
  </w:style>
  <w:style w:type="paragraph" w:styleId="af0">
    <w:name w:val="Block Text"/>
    <w:qFormat/>
    <w:pPr>
      <w:widowControl w:val="0"/>
      <w:spacing w:after="117"/>
      <w:ind w:left="1440" w:right="1440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Normal">
    <w:name w:val="_Normal"/>
    <w:qFormat/>
    <w:pPr>
      <w:widowControl w:val="0"/>
      <w:spacing w:after="156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DiamondList">
    <w:name w:val="Diamond List"/>
    <w:qFormat/>
    <w:pPr>
      <w:widowControl w:val="0"/>
      <w:ind w:left="720" w:hanging="428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C4H4p4s4444r444">
    <w:name w:val="C4Hа4pг4sо4Ђл4|о4Ђв4rо4Ђк4[ 4"/>
    <w:qFormat/>
    <w:pPr>
      <w:widowControl w:val="0"/>
      <w:spacing w:before="440" w:after="60"/>
    </w:pPr>
    <w:rPr>
      <w:rFonts w:ascii="Nimbus Sans L" w:eastAsia="Liberation Serif" w:hAnsi="Nimbus Sans L" w:cs="Liberation Serif"/>
      <w:b/>
      <w:bCs/>
      <w:color w:val="000000"/>
      <w:lang w:eastAsia="ru-RU" w:bidi="ar-SA"/>
    </w:rPr>
  </w:style>
  <w:style w:type="paragraph" w:customStyle="1" w:styleId="C4H4p4s4444r443">
    <w:name w:val="C4Hа4pг4sо4Ђл4|о4Ђв4rо4Ђк4[ 3"/>
    <w:qFormat/>
    <w:pPr>
      <w:widowControl w:val="0"/>
      <w:spacing w:before="440" w:after="60"/>
    </w:pPr>
    <w:rPr>
      <w:rFonts w:ascii="Nimbus Sans L" w:eastAsia="Liberation Serif" w:hAnsi="Nimbus Sans L" w:cs="Liberation Serif"/>
      <w:b/>
      <w:bCs/>
      <w:color w:val="000000"/>
      <w:lang w:eastAsia="ru-RU" w:bidi="ar-SA"/>
    </w:rPr>
  </w:style>
  <w:style w:type="paragraph" w:styleId="af1">
    <w:name w:val="Plain Text"/>
    <w:qFormat/>
    <w:pPr>
      <w:widowControl w:val="0"/>
    </w:pPr>
    <w:rPr>
      <w:rFonts w:ascii="Courier New" w:eastAsia="Liberation Serif" w:hAnsi="Courier New" w:cs="Liberation Serif"/>
      <w:color w:val="00000A"/>
      <w:sz w:val="22"/>
      <w:szCs w:val="22"/>
      <w:lang w:eastAsia="ru-RU" w:bidi="ar-SA"/>
    </w:rPr>
  </w:style>
  <w:style w:type="paragraph" w:customStyle="1" w:styleId="4R4y44">
    <w:name w:val="?4Rп4?иy?с?4о?4к"/>
    <w:qFormat/>
    <w:pPr>
      <w:widowControl w:val="0"/>
      <w:spacing w:after="138"/>
    </w:pPr>
    <w:rPr>
      <w:rFonts w:ascii="Calibri" w:eastAsia="Liberation Serif" w:hAnsi="Calibri" w:cs="Liberation Serif"/>
      <w:color w:val="000000"/>
      <w:sz w:val="22"/>
      <w:szCs w:val="22"/>
      <w:lang w:eastAsia="ru-RU" w:bidi="ar-SA"/>
    </w:rPr>
  </w:style>
  <w:style w:type="paragraph" w:customStyle="1" w:styleId="4p4x4r4p44y4u">
    <w:name w:val="? а4pз4xв4rа4pн4~и4yе4u"/>
    <w:qFormat/>
    <w:pPr>
      <w:widowControl w:val="0"/>
      <w:spacing w:before="117" w:after="117"/>
    </w:pPr>
    <w:rPr>
      <w:rFonts w:ascii="FreeSans" w:eastAsia="Liberation Serif" w:hAnsi="FreeSans" w:cs="Liberation Serif"/>
      <w:i/>
      <w:iCs/>
      <w:color w:val="00000A"/>
      <w:lang w:eastAsia="ru-RU" w:bidi="ar-SA"/>
    </w:rPr>
  </w:style>
  <w:style w:type="paragraph" w:styleId="af2">
    <w:name w:val="Normal (Web)"/>
    <w:qFormat/>
    <w:pPr>
      <w:widowControl w:val="0"/>
      <w:spacing w:after="279"/>
    </w:pPr>
    <w:rPr>
      <w:rFonts w:ascii="Calibri" w:eastAsia="Liberation Serif" w:hAnsi="Calibri" w:cs="Liberation Serif"/>
      <w:color w:val="00000A"/>
      <w:lang w:eastAsia="ru-RU" w:bidi="ar-SA"/>
    </w:rPr>
  </w:style>
  <w:style w:type="paragraph" w:customStyle="1" w:styleId="4u44444444444y44">
    <w:name w:val="? е4uр4?х?4н?4и?4й ?4к?4о?4л?4о?4н?4т4yи4?т?4у"/>
    <w:qFormat/>
    <w:pPr>
      <w:widowControl w:val="0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HeartList">
    <w:name w:val="Heart List"/>
    <w:qFormat/>
    <w:pPr>
      <w:widowControl w:val="0"/>
      <w:ind w:left="720" w:hanging="428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NumberedHeading1">
    <w:name w:val="Numbered Heading 1"/>
    <w:basedOn w:val="1"/>
    <w:qFormat/>
    <w:pPr>
      <w:tabs>
        <w:tab w:val="left" w:pos="431"/>
      </w:tabs>
    </w:pPr>
    <w:rPr>
      <w:rFonts w:ascii="Calibri" w:hAnsi="Calibri"/>
      <w:sz w:val="24"/>
      <w:szCs w:val="24"/>
    </w:rPr>
  </w:style>
  <w:style w:type="paragraph" w:customStyle="1" w:styleId="NumberedHeading2">
    <w:name w:val="Numbered Heading 2"/>
    <w:qFormat/>
    <w:pPr>
      <w:widowControl w:val="0"/>
      <w:tabs>
        <w:tab w:val="left" w:pos="431"/>
      </w:tabs>
      <w:spacing w:before="440" w:after="60"/>
    </w:pPr>
    <w:rPr>
      <w:rFonts w:ascii="Calibri" w:eastAsia="Liberation Serif" w:hAnsi="Calibri" w:cs="Liberation Serif"/>
      <w:b/>
      <w:bCs/>
      <w:color w:val="00000A"/>
      <w:lang w:eastAsia="ru-RU" w:bidi="ar-SA"/>
    </w:rPr>
  </w:style>
  <w:style w:type="paragraph" w:styleId="af3">
    <w:name w:val="footnote text"/>
    <w:basedOn w:val="a"/>
    <w:rPr>
      <w:rFonts w:ascii="Calibri" w:hAnsi="Calibri"/>
      <w:sz w:val="20"/>
      <w:szCs w:val="20"/>
      <w:lang w:eastAsia="ru-RU" w:bidi="ar-SA"/>
    </w:rPr>
  </w:style>
  <w:style w:type="paragraph" w:customStyle="1" w:styleId="4q4444z4r4u4q">
    <w:name w:val="? б4qы4?ч?4н?4ы4zй(?4rв4uе4qб"/>
    <w:qFormat/>
    <w:pPr>
      <w:widowControl w:val="0"/>
      <w:spacing w:before="99" w:after="99"/>
    </w:pPr>
    <w:rPr>
      <w:rFonts w:ascii="Calibri" w:eastAsia="Liberation Serif" w:hAnsi="Calibri" w:cs="Liberation Serif"/>
      <w:color w:val="000000"/>
      <w:lang w:eastAsia="ru-RU" w:bidi="ar-SA"/>
    </w:rPr>
  </w:style>
  <w:style w:type="paragraph" w:customStyle="1" w:styleId="4p4s4444r441">
    <w:name w:val="? а4pг4sо4Ђл4|о4Ђв4rо4Ђк4[ 1"/>
    <w:basedOn w:val="4p4s4444r44"/>
    <w:qFormat/>
    <w:pPr>
      <w:spacing w:before="440" w:after="60"/>
    </w:pPr>
    <w:rPr>
      <w:rFonts w:ascii="Nimbus Sans L" w:hAnsi="Nimbus Sans L"/>
      <w:b/>
      <w:bCs/>
      <w:sz w:val="34"/>
      <w:szCs w:val="34"/>
    </w:rPr>
  </w:style>
  <w:style w:type="paragraph" w:customStyle="1" w:styleId="4p4s4444r442">
    <w:name w:val="? а4pг4sо4Ђл4|о4Ђв4rо4Ђк4[ 2"/>
    <w:basedOn w:val="4p4s4444r44"/>
    <w:qFormat/>
    <w:pPr>
      <w:spacing w:before="440" w:after="60"/>
    </w:pPr>
    <w:rPr>
      <w:rFonts w:ascii="Nimbus Sans L" w:hAnsi="Nimbus Sans L"/>
      <w:b/>
      <w:bCs/>
    </w:rPr>
  </w:style>
  <w:style w:type="paragraph" w:customStyle="1" w:styleId="4p4s4444r443">
    <w:name w:val="? а4pг4sо4Ђл4|о4Ђв4rо4Ђк4[ 3"/>
    <w:qFormat/>
    <w:pPr>
      <w:widowControl w:val="0"/>
      <w:spacing w:before="440" w:after="60"/>
    </w:pPr>
    <w:rPr>
      <w:rFonts w:ascii="Nimbus Sans L" w:eastAsia="Liberation Serif" w:hAnsi="Nimbus Sans L" w:cs="Liberation Serif"/>
      <w:b/>
      <w:bCs/>
      <w:color w:val="00000A"/>
      <w:lang w:eastAsia="ru-RU" w:bidi="ar-SA"/>
    </w:rPr>
  </w:style>
  <w:style w:type="paragraph" w:customStyle="1" w:styleId="4p4s4444r444">
    <w:name w:val="? а4pг4sо4Ђл4|о4Ђв4rо4Ђк4[ 4"/>
    <w:qFormat/>
    <w:pPr>
      <w:widowControl w:val="0"/>
      <w:spacing w:before="440" w:after="60"/>
    </w:pPr>
    <w:rPr>
      <w:rFonts w:ascii="Nimbus Sans L" w:eastAsia="Liberation Serif" w:hAnsi="Nimbus Sans L" w:cs="Liberation Serif"/>
      <w:b/>
      <w:bCs/>
      <w:color w:val="00000A"/>
      <w:lang w:eastAsia="ru-RU" w:bidi="ar-SA"/>
    </w:rPr>
  </w:style>
  <w:style w:type="paragraph" w:customStyle="1" w:styleId="4B4u44444444444y44">
    <w:name w:val="?4Bе4uр4?х?4н?4и?4й ?4к?4о?4л?4о?4н?4т4yи4?т?4у"/>
    <w:qFormat/>
    <w:pPr>
      <w:widowControl w:val="0"/>
    </w:pPr>
    <w:rPr>
      <w:rFonts w:ascii="Calibri" w:eastAsia="Liberation Serif" w:hAnsi="Calibri" w:cs="Liberation Serif"/>
      <w:color w:val="000000"/>
      <w:sz w:val="22"/>
      <w:szCs w:val="22"/>
      <w:lang w:eastAsia="ru-RU" w:bidi="ar-SA"/>
    </w:rPr>
  </w:style>
  <w:style w:type="paragraph" w:customStyle="1" w:styleId="af4">
    <w:name w:val="Колонтитул"/>
    <w:basedOn w:val="a"/>
    <w:qFormat/>
  </w:style>
  <w:style w:type="paragraph" w:styleId="af5">
    <w:name w:val="footer"/>
    <w:basedOn w:val="a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ru-RU" w:bidi="ar-SA"/>
    </w:rPr>
  </w:style>
  <w:style w:type="paragraph" w:customStyle="1" w:styleId="3f3f3f3f3f3f3f3f3f">
    <w:name w:val="?3fа3fг3fо3fл3fо3fв3fо3fк3f"/>
    <w:qFormat/>
    <w:pPr>
      <w:widowControl w:val="0"/>
      <w:spacing w:before="240" w:after="118"/>
    </w:pPr>
    <w:rPr>
      <w:rFonts w:ascii="Liberation Sans" w:eastAsia="Liberation Serif" w:hAnsi="Liberation Sans" w:cs="Liberation Serif"/>
      <w:color w:val="000000"/>
      <w:sz w:val="28"/>
      <w:szCs w:val="28"/>
      <w:lang w:eastAsia="ru-RU" w:bidi="ar-SA"/>
    </w:rPr>
  </w:style>
  <w:style w:type="paragraph" w:customStyle="1" w:styleId="BoxList">
    <w:name w:val="Box List"/>
    <w:qFormat/>
    <w:pPr>
      <w:widowControl w:val="0"/>
      <w:ind w:left="720" w:hanging="428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styleId="af6">
    <w:name w:val="List Paragraph"/>
    <w:qFormat/>
    <w:pPr>
      <w:widowControl w:val="0"/>
      <w:spacing w:after="200"/>
      <w:ind w:left="720"/>
    </w:pPr>
    <w:rPr>
      <w:rFonts w:ascii="Calibri" w:eastAsia="Liberation Serif" w:hAnsi="Calibri" w:cs="Liberation Serif"/>
      <w:color w:val="000000"/>
      <w:sz w:val="22"/>
      <w:szCs w:val="22"/>
      <w:lang w:eastAsia="ru-RU" w:bidi="ar-SA"/>
    </w:rPr>
  </w:style>
  <w:style w:type="paragraph" w:customStyle="1" w:styleId="4rz4444">
    <w:name w:val="? с4?н~?оЂ?вr?н~?оЂ?йz ?т?4е?4к?4с4?"/>
    <w:qFormat/>
    <w:pPr>
      <w:widowControl w:val="0"/>
      <w:spacing w:after="136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4T44p4x4p4u">
    <w:name w:val="?4Tк4[а4pз4xа4pт4?еu?л|?ь?"/>
    <w:qFormat/>
    <w:pPr>
      <w:widowControl w:val="0"/>
    </w:pPr>
    <w:rPr>
      <w:rFonts w:ascii="Calibri" w:eastAsia="Liberation Serif" w:hAnsi="Calibri" w:cs="Liberation Serif"/>
      <w:color w:val="000000"/>
      <w:sz w:val="22"/>
      <w:szCs w:val="22"/>
      <w:lang w:eastAsia="ru-RU" w:bidi="ar-SA"/>
    </w:rPr>
  </w:style>
  <w:style w:type="paragraph" w:customStyle="1" w:styleId="4O4s44p4r44u44y4u1">
    <w:name w:val="?4Oг4sл4|а4pв4rл4|е4uн4~и4yе4u 1"/>
    <w:qFormat/>
    <w:pPr>
      <w:widowControl w:val="0"/>
      <w:ind w:left="720" w:hanging="426"/>
    </w:pPr>
    <w:rPr>
      <w:rFonts w:ascii="Calibri" w:eastAsia="Liberation Serif" w:hAnsi="Calibri" w:cs="Liberation Serif"/>
      <w:color w:val="000000"/>
      <w:lang w:eastAsia="ru-RU" w:bidi="ar-SA"/>
    </w:rPr>
  </w:style>
  <w:style w:type="paragraph" w:customStyle="1" w:styleId="4O4s44p4r44u44y4u2">
    <w:name w:val="?4Oг4sл4|а4pв4rл4|е4uн4~и4yе4u 2"/>
    <w:qFormat/>
    <w:pPr>
      <w:widowControl w:val="0"/>
      <w:ind w:left="1440" w:hanging="426"/>
    </w:pPr>
    <w:rPr>
      <w:rFonts w:ascii="Calibri" w:eastAsia="Liberation Serif" w:hAnsi="Calibri" w:cs="Liberation Serif"/>
      <w:color w:val="000000"/>
      <w:lang w:eastAsia="ru-RU" w:bidi="ar-SA"/>
    </w:rPr>
  </w:style>
  <w:style w:type="paragraph" w:customStyle="1" w:styleId="4O4s44p4r44u44y4u3">
    <w:name w:val="?4Oг4sл4|а4pв4rл4|е4uн4~и4yе4u 3"/>
    <w:qFormat/>
    <w:pPr>
      <w:widowControl w:val="0"/>
      <w:ind w:left="2160" w:hanging="426"/>
    </w:pPr>
    <w:rPr>
      <w:rFonts w:ascii="Calibri" w:eastAsia="Liberation Serif" w:hAnsi="Calibri" w:cs="Liberation Serif"/>
      <w:color w:val="000000"/>
      <w:lang w:eastAsia="ru-RU" w:bidi="ar-SA"/>
    </w:rPr>
  </w:style>
  <w:style w:type="paragraph" w:customStyle="1" w:styleId="4O4s44p4r44u44y4u4">
    <w:name w:val="?4Oг4sл4|а4pв4rл4|е4uн4~и4yе4u 4"/>
    <w:basedOn w:val="4T44p4x4p4u"/>
    <w:qFormat/>
    <w:pPr>
      <w:ind w:left="2880" w:hanging="426"/>
    </w:pPr>
    <w:rPr>
      <w:sz w:val="24"/>
      <w:szCs w:val="24"/>
    </w:rPr>
  </w:style>
  <w:style w:type="paragraph" w:styleId="af7">
    <w:name w:val="endnote text"/>
    <w:basedOn w:val="a"/>
    <w:pPr>
      <w:ind w:left="288" w:hanging="288"/>
    </w:pPr>
    <w:rPr>
      <w:rFonts w:ascii="Calibri" w:hAnsi="Calibri"/>
      <w:lang w:eastAsia="ru-RU" w:bidi="ar-SA"/>
    </w:rPr>
  </w:style>
  <w:style w:type="paragraph" w:customStyle="1" w:styleId="af8">
    <w:name w:val="a"/>
    <w:qFormat/>
    <w:pPr>
      <w:widowControl w:val="0"/>
      <w:spacing w:after="200"/>
    </w:pPr>
    <w:rPr>
      <w:rFonts w:ascii="Calibri" w:eastAsia="Liberation Serif" w:hAnsi="Calibri" w:cs="Liberation Serif"/>
      <w:color w:val="000000"/>
      <w:sz w:val="22"/>
      <w:szCs w:val="22"/>
      <w:lang w:eastAsia="ru-RU" w:bidi="ar-SA"/>
    </w:rPr>
  </w:style>
  <w:style w:type="paragraph" w:customStyle="1" w:styleId="4R444p">
    <w:name w:val="?4Rн4~о4Ђс4?к[?аp"/>
    <w:qFormat/>
    <w:pPr>
      <w:widowControl w:val="0"/>
      <w:ind w:left="288" w:hanging="288"/>
    </w:pPr>
    <w:rPr>
      <w:rFonts w:ascii="Calibri" w:eastAsia="Liberation Serif" w:hAnsi="Calibri" w:cs="Liberation Serif"/>
      <w:color w:val="000000"/>
      <w:sz w:val="20"/>
      <w:szCs w:val="20"/>
      <w:lang w:eastAsia="ru-RU" w:bidi="ar-SA"/>
    </w:rPr>
  </w:style>
  <w:style w:type="paragraph" w:customStyle="1" w:styleId="BulletList">
    <w:name w:val="Bullet List"/>
    <w:qFormat/>
    <w:pPr>
      <w:widowControl w:val="0"/>
      <w:ind w:left="720" w:hanging="428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NumberedList">
    <w:name w:val="Numbered List"/>
    <w:qFormat/>
    <w:pPr>
      <w:widowControl w:val="0"/>
      <w:ind w:left="720" w:hanging="428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N4R4y44">
    <w:name w:val="N4Rп4?иy?с?4о?4к"/>
    <w:qFormat/>
    <w:pPr>
      <w:widowControl w:val="0"/>
      <w:spacing w:after="139"/>
    </w:pPr>
    <w:rPr>
      <w:rFonts w:ascii="Calibri" w:eastAsia="Liberation Serif" w:hAnsi="Calibri" w:cs="Liberation Serif"/>
      <w:color w:val="000000"/>
      <w:sz w:val="22"/>
      <w:szCs w:val="22"/>
      <w:lang w:eastAsia="ru-RU" w:bidi="ar-SA"/>
    </w:rPr>
  </w:style>
  <w:style w:type="paragraph" w:customStyle="1" w:styleId="TableNormal">
    <w:name w:val="Table Normal"/>
    <w:qFormat/>
    <w:pPr>
      <w:widowControl w:val="0"/>
    </w:pPr>
    <w:rPr>
      <w:rFonts w:ascii="Calibri" w:eastAsia="Liberation Serif" w:hAnsi="Calibri" w:cs="Liberation Serif"/>
      <w:color w:val="000000"/>
      <w:sz w:val="20"/>
      <w:szCs w:val="20"/>
      <w:lang w:eastAsia="ru-RU" w:bidi="ar-SA"/>
    </w:rPr>
  </w:style>
  <w:style w:type="paragraph" w:customStyle="1" w:styleId="ArrowheadList">
    <w:name w:val="Arrowhead List"/>
    <w:qFormat/>
    <w:pPr>
      <w:widowControl w:val="0"/>
      <w:ind w:left="720" w:hanging="428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I4O4rz4444">
    <w:name w:val="I4Oс4?н~?оЂ?вr?н~?оЂ?йz ?т?4е?4к?4с4?"/>
    <w:qFormat/>
    <w:pPr>
      <w:widowControl w:val="0"/>
      <w:spacing w:after="139"/>
    </w:pPr>
    <w:rPr>
      <w:rFonts w:ascii="Calibri" w:eastAsia="Liberation Serif" w:hAnsi="Calibri" w:cs="Liberation Serif"/>
      <w:color w:val="000000"/>
      <w:sz w:val="22"/>
      <w:szCs w:val="22"/>
      <w:lang w:eastAsia="ru-RU" w:bidi="ar-SA"/>
    </w:rPr>
  </w:style>
  <w:style w:type="paragraph" w:customStyle="1" w:styleId="DashedList">
    <w:name w:val="Dashed List"/>
    <w:qFormat/>
    <w:pPr>
      <w:widowControl w:val="0"/>
      <w:ind w:left="720" w:hanging="428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44p4x4p4u">
    <w:name w:val="? к4[а4pз4xа4pт4?еu?л|?ь?"/>
    <w:qFormat/>
    <w:pPr>
      <w:widowControl w:val="0"/>
    </w:pPr>
    <w:rPr>
      <w:rFonts w:ascii="FreeSans" w:eastAsia="Liberation Serif" w:hAnsi="FreeSans" w:cs="Liberation Serif"/>
      <w:color w:val="00000A"/>
      <w:sz w:val="22"/>
      <w:szCs w:val="22"/>
      <w:lang w:eastAsia="ru-RU" w:bidi="ar-SA"/>
    </w:rPr>
  </w:style>
  <w:style w:type="paragraph" w:styleId="10">
    <w:name w:val="toc 1"/>
    <w:basedOn w:val="af"/>
    <w:pPr>
      <w:ind w:left="720" w:hanging="431"/>
    </w:pPr>
    <w:rPr>
      <w:rFonts w:ascii="Calibri" w:hAnsi="Calibri"/>
      <w:lang w:eastAsia="ru-RU" w:bidi="ar-SA"/>
    </w:rPr>
  </w:style>
  <w:style w:type="paragraph" w:styleId="af9">
    <w:name w:val="header"/>
    <w:basedOn w:val="a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ru-RU" w:bidi="ar-SA"/>
    </w:rPr>
  </w:style>
  <w:style w:type="paragraph" w:customStyle="1" w:styleId="NumberedHeading3">
    <w:name w:val="Numbered Heading 3"/>
    <w:basedOn w:val="4p4s4444r443"/>
    <w:qFormat/>
    <w:pPr>
      <w:tabs>
        <w:tab w:val="left" w:pos="431"/>
      </w:tabs>
    </w:pPr>
    <w:rPr>
      <w:rFonts w:ascii="Calibri" w:hAnsi="Calibri"/>
    </w:rPr>
  </w:style>
  <w:style w:type="paragraph" w:customStyle="1" w:styleId="4K444urp4444p">
    <w:name w:val="?4Kо4Ђн4~ц4?еu?вr?аp?я??4с4~н4Ђо4?с[?кp"/>
    <w:qFormat/>
    <w:pPr>
      <w:widowControl w:val="0"/>
      <w:ind w:left="288" w:hanging="288"/>
    </w:pPr>
    <w:rPr>
      <w:rFonts w:ascii="Calibri" w:eastAsia="Liberation Serif" w:hAnsi="Calibri" w:cs="Liberation Serif"/>
      <w:color w:val="000000"/>
      <w:lang w:eastAsia="ru-RU" w:bidi="ar-SA"/>
    </w:rPr>
  </w:style>
  <w:style w:type="paragraph" w:customStyle="1" w:styleId="4q4x4p444y4p1">
    <w:name w:val="? б4qз4xа4pц4??с?4п4yи4?с[?кp1а"/>
    <w:qFormat/>
    <w:pPr>
      <w:widowControl w:val="0"/>
      <w:spacing w:after="200"/>
      <w:ind w:left="720"/>
    </w:pPr>
    <w:rPr>
      <w:rFonts w:ascii="Calibri" w:eastAsia="Liberation Serif" w:hAnsi="Calibri" w:cs="Liberation Serif"/>
      <w:color w:val="000000"/>
      <w:sz w:val="22"/>
      <w:szCs w:val="22"/>
      <w:lang w:eastAsia="ru-RU" w:bidi="ar-SA"/>
    </w:rPr>
  </w:style>
  <w:style w:type="paragraph" w:customStyle="1" w:styleId="4H4p4s4444r441">
    <w:name w:val="?4Hа4pг4sо4Ђл4|о4Ђв4rо4Ђк4[ 1"/>
    <w:qFormat/>
    <w:pPr>
      <w:widowControl w:val="0"/>
      <w:spacing w:before="440" w:after="60"/>
    </w:pPr>
    <w:rPr>
      <w:rFonts w:ascii="Nimbus Sans L" w:eastAsia="Liberation Serif" w:hAnsi="Nimbus Sans L" w:cs="Liberation Serif"/>
      <w:b/>
      <w:bCs/>
      <w:color w:val="000000"/>
      <w:sz w:val="34"/>
      <w:szCs w:val="34"/>
      <w:lang w:eastAsia="ru-RU" w:bidi="ar-SA"/>
    </w:rPr>
  </w:style>
  <w:style w:type="paragraph" w:customStyle="1" w:styleId="I4O4s44p4r44u44y4u1">
    <w:name w:val="I4Oг4sл4|а4pв4rл4|е4uн4~и4yе4u 1"/>
    <w:qFormat/>
    <w:pPr>
      <w:widowControl w:val="0"/>
      <w:ind w:left="720" w:hanging="427"/>
    </w:pPr>
    <w:rPr>
      <w:rFonts w:ascii="Calibri" w:eastAsia="Liberation Serif" w:hAnsi="Calibri" w:cs="Liberation Serif"/>
      <w:color w:val="000000"/>
      <w:lang w:eastAsia="ru-RU" w:bidi="ar-SA"/>
    </w:rPr>
  </w:style>
  <w:style w:type="paragraph" w:customStyle="1" w:styleId="HandList">
    <w:name w:val="Hand List"/>
    <w:qFormat/>
    <w:pPr>
      <w:widowControl w:val="0"/>
      <w:ind w:left="720" w:hanging="428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I4O4s44p4r44u44y4u3">
    <w:name w:val="I4Oг4sл4|а4pв4rл4|е4uн4~и4yе4u 3"/>
    <w:qFormat/>
    <w:pPr>
      <w:widowControl w:val="0"/>
      <w:ind w:left="2160" w:hanging="427"/>
    </w:pPr>
    <w:rPr>
      <w:rFonts w:ascii="Calibri" w:eastAsia="Liberation Serif" w:hAnsi="Calibri" w:cs="Liberation Serif"/>
      <w:color w:val="000000"/>
      <w:lang w:eastAsia="ru-RU" w:bidi="ar-SA"/>
    </w:rPr>
  </w:style>
  <w:style w:type="paragraph" w:customStyle="1" w:styleId="I4O4s44p4r44u44y4u4">
    <w:name w:val="I4Oг4sл4|а4pв4rл4|е4uн4~и4yе4u 4"/>
    <w:basedOn w:val="O4T44p4x4p4u"/>
    <w:qFormat/>
    <w:pPr>
      <w:ind w:left="2880" w:hanging="427"/>
    </w:pPr>
    <w:rPr>
      <w:sz w:val="24"/>
      <w:szCs w:val="24"/>
    </w:rPr>
  </w:style>
  <w:style w:type="paragraph" w:styleId="afa">
    <w:name w:val="Document Map"/>
    <w:qFormat/>
    <w:pPr>
      <w:widowControl w:val="0"/>
    </w:pPr>
    <w:rPr>
      <w:rFonts w:ascii="Calibri" w:eastAsia="Liberation Serif" w:hAnsi="Calibri" w:cs="Liberation Serif"/>
      <w:color w:val="00000A"/>
      <w:sz w:val="20"/>
      <w:szCs w:val="20"/>
      <w:lang w:eastAsia="ru-RU" w:bidi="ar-SA"/>
    </w:rPr>
  </w:style>
  <w:style w:type="paragraph" w:customStyle="1" w:styleId="4N4y4w44y4z444444y44">
    <w:name w:val="?4Nи4yж4wн4~и4yй4z к4[о4Ђл4|о4Ђн4~т4?иy?т?4у4|л"/>
    <w:qFormat/>
    <w:pPr>
      <w:widowControl w:val="0"/>
      <w:tabs>
        <w:tab w:val="center" w:pos="4677"/>
        <w:tab w:val="right" w:pos="9355"/>
      </w:tabs>
    </w:pPr>
    <w:rPr>
      <w:rFonts w:ascii="Calibri" w:eastAsia="Liberation Serif" w:hAnsi="Calibri" w:cs="Liberation Serif"/>
      <w:color w:val="000000"/>
      <w:sz w:val="22"/>
      <w:szCs w:val="22"/>
      <w:lang w:eastAsia="ru-RU" w:bidi="ar-SA"/>
    </w:rPr>
  </w:style>
  <w:style w:type="paragraph" w:customStyle="1" w:styleId="TickList">
    <w:name w:val="Tick List"/>
    <w:qFormat/>
    <w:pPr>
      <w:widowControl w:val="0"/>
      <w:ind w:left="720" w:hanging="428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N4R444p">
    <w:name w:val="N4Rн4~о4Ђс4?к[?аp"/>
    <w:qFormat/>
    <w:pPr>
      <w:widowControl w:val="0"/>
      <w:ind w:left="288" w:hanging="288"/>
    </w:pPr>
    <w:rPr>
      <w:rFonts w:ascii="Calibri" w:eastAsia="Liberation Serif" w:hAnsi="Calibri" w:cs="Liberation Serif"/>
      <w:color w:val="000000"/>
      <w:sz w:val="20"/>
      <w:szCs w:val="20"/>
      <w:lang w:eastAsia="ru-RU" w:bidi="ar-SA"/>
    </w:rPr>
  </w:style>
  <w:style w:type="paragraph" w:customStyle="1" w:styleId="SectionHeading">
    <w:name w:val="Section Heading"/>
    <w:basedOn w:val="NumberedHeading1"/>
    <w:qFormat/>
    <w:pPr>
      <w:tabs>
        <w:tab w:val="left" w:pos="1584"/>
      </w:tabs>
    </w:pPr>
  </w:style>
  <w:style w:type="paragraph" w:customStyle="1" w:styleId="EndnoteSymbol">
    <w:name w:val="Endnote Symbol"/>
    <w:qFormat/>
    <w:pPr>
      <w:widowControl w:val="0"/>
    </w:pPr>
    <w:rPr>
      <w:rFonts w:ascii="Calibri" w:eastAsia="Liberation Serif" w:hAnsi="Calibri" w:cs="Liberation Serif"/>
      <w:color w:val="00000A"/>
      <w:lang w:eastAsia="ru-RU" w:bidi="ar-SA"/>
    </w:rPr>
  </w:style>
  <w:style w:type="paragraph" w:customStyle="1" w:styleId="I4N4p4x4r4p44y4u">
    <w:name w:val="I4Nа4pз4xв4rа4pн4~и4yе4u"/>
    <w:qFormat/>
    <w:pPr>
      <w:widowControl w:val="0"/>
      <w:spacing w:before="119" w:after="119"/>
    </w:pPr>
    <w:rPr>
      <w:rFonts w:ascii="Calibri" w:eastAsia="Liberation Serif" w:hAnsi="Calibri" w:cs="Liberation Serif"/>
      <w:i/>
      <w:iCs/>
      <w:color w:val="000000"/>
      <w:lang w:eastAsia="ru-RU" w:bidi="ar-SA"/>
    </w:rPr>
  </w:style>
  <w:style w:type="paragraph" w:customStyle="1" w:styleId="E4K444urp4444p">
    <w:name w:val="E4Kо4Ђн4~ц4?еu?вr?аp?я??4с4~н4Ђо4?с[?кp"/>
    <w:qFormat/>
    <w:pPr>
      <w:widowControl w:val="0"/>
      <w:ind w:left="288" w:hanging="288"/>
    </w:pPr>
    <w:rPr>
      <w:rFonts w:ascii="Calibri" w:eastAsia="Liberation Serif" w:hAnsi="Calibri" w:cs="Liberation Serif"/>
      <w:color w:val="000000"/>
      <w:lang w:eastAsia="ru-RU" w:bidi="ar-SA"/>
    </w:rPr>
  </w:style>
  <w:style w:type="paragraph" w:customStyle="1" w:styleId="4N4p4x4r4p44y4u">
    <w:name w:val="?4Nа4pз4xв4rа4pн4~и4yе4u"/>
    <w:qFormat/>
    <w:pPr>
      <w:widowControl w:val="0"/>
      <w:spacing w:before="118" w:after="118"/>
    </w:pPr>
    <w:rPr>
      <w:rFonts w:ascii="Calibri" w:eastAsia="Liberation Serif" w:hAnsi="Calibri" w:cs="Liberation Serif"/>
      <w:i/>
      <w:iCs/>
      <w:color w:val="000000"/>
      <w:lang w:eastAsia="ru-RU" w:bidi="ar-SA"/>
    </w:rPr>
  </w:style>
  <w:style w:type="paragraph" w:styleId="20">
    <w:name w:val="toc 2"/>
    <w:basedOn w:val="af"/>
    <w:pPr>
      <w:ind w:left="1440" w:hanging="431"/>
    </w:pPr>
    <w:rPr>
      <w:rFonts w:ascii="Calibri" w:hAnsi="Calibri"/>
      <w:lang w:eastAsia="ru-RU" w:bidi="ar-SA"/>
    </w:rPr>
  </w:style>
  <w:style w:type="paragraph" w:styleId="30">
    <w:name w:val="toc 3"/>
    <w:basedOn w:val="af"/>
    <w:pPr>
      <w:ind w:left="2160" w:hanging="431"/>
    </w:pPr>
    <w:rPr>
      <w:rFonts w:ascii="Calibri" w:hAnsi="Calibri"/>
      <w:lang w:eastAsia="ru-RU" w:bidi="ar-SA"/>
    </w:rPr>
  </w:style>
  <w:style w:type="paragraph" w:styleId="40">
    <w:name w:val="toc 4"/>
    <w:basedOn w:val="af"/>
    <w:pPr>
      <w:ind w:left="2880" w:hanging="431"/>
    </w:pPr>
    <w:rPr>
      <w:rFonts w:ascii="Calibri" w:hAnsi="Calibri"/>
      <w:lang w:eastAsia="ru-RU" w:bidi="ar-SA"/>
    </w:rPr>
  </w:style>
  <w:style w:type="paragraph" w:customStyle="1" w:styleId="UpperCaseList">
    <w:name w:val="Upper Case List"/>
    <w:basedOn w:val="NumberedList"/>
    <w:qFormat/>
    <w:rPr>
      <w:sz w:val="24"/>
      <w:szCs w:val="24"/>
    </w:rPr>
  </w:style>
  <w:style w:type="paragraph" w:customStyle="1" w:styleId="TriangleList">
    <w:name w:val="Triangle List"/>
    <w:qFormat/>
    <w:pPr>
      <w:widowControl w:val="0"/>
      <w:ind w:left="720" w:hanging="428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4O4rz4444">
    <w:name w:val="?4Oс4?н~?оЂ?вr?н~?оЂ?йz ?т?4е?4к?4с4?"/>
    <w:qFormat/>
    <w:pPr>
      <w:widowControl w:val="0"/>
      <w:spacing w:after="138"/>
    </w:pPr>
    <w:rPr>
      <w:rFonts w:ascii="Calibri" w:eastAsia="Liberation Serif" w:hAnsi="Calibri" w:cs="Liberation Serif"/>
      <w:color w:val="000000"/>
      <w:sz w:val="22"/>
      <w:szCs w:val="22"/>
      <w:lang w:eastAsia="ru-RU" w:bidi="ar-SA"/>
    </w:rPr>
  </w:style>
  <w:style w:type="paragraph" w:customStyle="1" w:styleId="4H4p4s4444r442">
    <w:name w:val="?4Hа4pг4sо4Ђл4|о4Ђв4rо4Ђк4[ 2"/>
    <w:qFormat/>
    <w:pPr>
      <w:widowControl w:val="0"/>
      <w:spacing w:before="440" w:after="60"/>
    </w:pPr>
    <w:rPr>
      <w:rFonts w:ascii="Nimbus Sans L" w:eastAsia="Liberation Serif" w:hAnsi="Nimbus Sans L" w:cs="Liberation Serif"/>
      <w:b/>
      <w:bCs/>
      <w:color w:val="000000"/>
      <w:sz w:val="28"/>
      <w:szCs w:val="28"/>
      <w:lang w:eastAsia="ru-RU" w:bidi="ar-SA"/>
    </w:rPr>
  </w:style>
  <w:style w:type="paragraph" w:customStyle="1" w:styleId="4H4p4s4444r443">
    <w:name w:val="?4Hа4pг4sо4Ђл4|о4Ђв4rо4Ђк4[ 3"/>
    <w:qFormat/>
    <w:pPr>
      <w:widowControl w:val="0"/>
      <w:spacing w:before="440" w:after="60"/>
    </w:pPr>
    <w:rPr>
      <w:rFonts w:ascii="Nimbus Sans L" w:eastAsia="Liberation Serif" w:hAnsi="Nimbus Sans L" w:cs="Liberation Serif"/>
      <w:b/>
      <w:bCs/>
      <w:color w:val="000000"/>
      <w:lang w:eastAsia="ru-RU" w:bidi="ar-SA"/>
    </w:rPr>
  </w:style>
  <w:style w:type="paragraph" w:customStyle="1" w:styleId="4H4p4s4444r444">
    <w:name w:val="?4Hа4pг4sо4Ђл4|о4Ђв4rо4Ђк4[ 4"/>
    <w:qFormat/>
    <w:pPr>
      <w:widowControl w:val="0"/>
      <w:spacing w:before="440" w:after="60"/>
    </w:pPr>
    <w:rPr>
      <w:rFonts w:ascii="Nimbus Sans L" w:eastAsia="Liberation Serif" w:hAnsi="Nimbus Sans L" w:cs="Liberation Serif"/>
      <w:b/>
      <w:bCs/>
      <w:color w:val="000000"/>
      <w:lang w:eastAsia="ru-RU" w:bidi="ar-SA"/>
    </w:rPr>
  </w:style>
  <w:style w:type="paragraph" w:customStyle="1" w:styleId="4q44444pqy4">
    <w:name w:val="? б4qы4?ч?4н?4а?4я?4?тp?аq?б|?лy?и?4ц"/>
    <w:qFormat/>
    <w:pPr>
      <w:widowControl w:val="0"/>
    </w:pPr>
    <w:rPr>
      <w:rFonts w:ascii="Calibri" w:eastAsia="Liberation Serif" w:hAnsi="Calibri" w:cs="Liberation Serif"/>
      <w:color w:val="000000"/>
      <w:sz w:val="22"/>
      <w:szCs w:val="22"/>
      <w:lang w:eastAsia="ru-RU" w:bidi="ar-SA"/>
    </w:rPr>
  </w:style>
  <w:style w:type="paragraph" w:customStyle="1" w:styleId="StarList">
    <w:name w:val="Star List"/>
    <w:qFormat/>
    <w:pPr>
      <w:widowControl w:val="0"/>
      <w:ind w:left="720" w:hanging="428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4y4w44y4z444444y44">
    <w:name w:val="? и4yж4wн4~и4yй4z к4[о4Ђл4|о4Ђн4~т4?иy?т?4у4|л"/>
    <w:qFormat/>
    <w:pPr>
      <w:widowControl w:val="0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4s44p4r44u44y4u1">
    <w:name w:val="? г4sл4|а4pв4rл4|е4uн4~и4yе4u 1"/>
    <w:qFormat/>
    <w:pPr>
      <w:widowControl w:val="0"/>
      <w:ind w:left="720" w:hanging="427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Default">
    <w:name w:val="Default"/>
    <w:qFormat/>
    <w:pPr>
      <w:widowControl w:val="0"/>
    </w:pPr>
    <w:rPr>
      <w:rFonts w:ascii="Calibri" w:eastAsia="Liberation Serif" w:hAnsi="Calibri" w:cs="Liberation Serif"/>
      <w:color w:val="000000"/>
      <w:lang w:eastAsia="ru-RU" w:bidi="ar-SA"/>
    </w:rPr>
  </w:style>
  <w:style w:type="paragraph" w:customStyle="1" w:styleId="LowerRomanList">
    <w:name w:val="Lower Roman List"/>
    <w:qFormat/>
    <w:pPr>
      <w:widowControl w:val="0"/>
      <w:ind w:left="720" w:hanging="428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ChapterHeading">
    <w:name w:val="Chapter Heading"/>
    <w:qFormat/>
    <w:pPr>
      <w:widowControl w:val="0"/>
      <w:tabs>
        <w:tab w:val="left" w:pos="1584"/>
      </w:tabs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4s44p4r44u44y4u2">
    <w:name w:val="? г4sл4|а4pв4rл4|е4uн4~и4yе4u 2"/>
    <w:qFormat/>
    <w:pPr>
      <w:widowControl w:val="0"/>
      <w:ind w:left="1440" w:hanging="427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4s44p4r44u44y4u3">
    <w:name w:val="? г4sл4|а4pв4rл4|е4uн4~и4yе4u 3"/>
    <w:qFormat/>
    <w:pPr>
      <w:widowControl w:val="0"/>
      <w:ind w:left="2160" w:hanging="427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4s44p4r44u44y4u4">
    <w:name w:val="? г4sл4|а4pв4rл4|е4uн4~и4yе4u 4"/>
    <w:qFormat/>
    <w:pPr>
      <w:widowControl w:val="0"/>
      <w:ind w:left="2880" w:hanging="427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customStyle="1" w:styleId="444urp4444p">
    <w:name w:val="? о4Ђн4~ц4?еu?вr?аp?я??4с4~н4Ђо4?с[?кp"/>
    <w:qFormat/>
    <w:pPr>
      <w:widowControl w:val="0"/>
      <w:ind w:left="288" w:hanging="288"/>
    </w:pPr>
    <w:rPr>
      <w:rFonts w:ascii="Calibri" w:eastAsia="Liberation Serif" w:hAnsi="Calibri" w:cs="Liberation Serif"/>
      <w:color w:val="00000A"/>
      <w:sz w:val="22"/>
      <w:szCs w:val="22"/>
      <w:lang w:eastAsia="ru-RU" w:bidi="ar-SA"/>
    </w:rPr>
  </w:style>
  <w:style w:type="paragraph" w:styleId="afb">
    <w:name w:val="Balloon Text"/>
    <w:qFormat/>
    <w:pPr>
      <w:widowControl w:val="0"/>
    </w:pPr>
    <w:rPr>
      <w:rFonts w:ascii="Tahoma" w:eastAsia="Liberation Serif" w:hAnsi="Tahoma" w:cs="Liberation Serif"/>
      <w:color w:val="000000"/>
      <w:sz w:val="16"/>
      <w:szCs w:val="16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1641</Words>
  <Characters>9358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RePack by Diakov</cp:lastModifiedBy>
  <cp:revision>7</cp:revision>
  <cp:lastPrinted>2024-02-22T07:02:00Z</cp:lastPrinted>
  <dcterms:created xsi:type="dcterms:W3CDTF">2020-01-29T14:09:00Z</dcterms:created>
  <dcterms:modified xsi:type="dcterms:W3CDTF">2024-02-22T07:06:00Z</dcterms:modified>
  <dc:language>ru-RU</dc:language>
</cp:coreProperties>
</file>